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3C1" w:rsidRDefault="00E351FE">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asciiTheme="minorEastAsia" w:hAnsiTheme="minorEastAsia" w:cstheme="minorEastAsia" w:hint="eastAsia"/>
          <w:b/>
          <w:color w:val="333333"/>
          <w:sz w:val="28"/>
          <w:szCs w:val="28"/>
        </w:rPr>
        <w:t xml:space="preserve">        201</w:t>
      </w:r>
      <w:r>
        <w:rPr>
          <w:rFonts w:asciiTheme="minorEastAsia" w:hAnsiTheme="minorEastAsia" w:cstheme="minorEastAsia" w:hint="eastAsia"/>
          <w:b/>
          <w:color w:val="333333"/>
          <w:sz w:val="28"/>
          <w:szCs w:val="28"/>
        </w:rPr>
        <w:t>9</w:t>
      </w:r>
      <w:r>
        <w:rPr>
          <w:rFonts w:asciiTheme="minorEastAsia" w:hAnsiTheme="minorEastAsia" w:cstheme="minorEastAsia" w:hint="eastAsia"/>
          <w:b/>
          <w:color w:val="333333"/>
          <w:sz w:val="28"/>
          <w:szCs w:val="28"/>
        </w:rPr>
        <w:t>年度</w:t>
      </w:r>
      <w:r>
        <w:rPr>
          <w:rFonts w:asciiTheme="minorEastAsia" w:hAnsiTheme="minorEastAsia" w:cstheme="minorEastAsia" w:hint="eastAsia"/>
          <w:b/>
          <w:color w:val="333333"/>
          <w:sz w:val="28"/>
          <w:szCs w:val="28"/>
        </w:rPr>
        <w:t xml:space="preserve"> XXX</w:t>
      </w:r>
      <w:r>
        <w:rPr>
          <w:rFonts w:asciiTheme="minorEastAsia" w:hAnsiTheme="minorEastAsia" w:cstheme="minorEastAsia" w:hint="eastAsia"/>
          <w:b/>
          <w:color w:val="333333"/>
          <w:sz w:val="28"/>
          <w:szCs w:val="28"/>
        </w:rPr>
        <w:t>决算文字说明</w:t>
      </w:r>
    </w:p>
    <w:p w:rsidR="00B203C1" w:rsidRDefault="00B203C1">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p>
    <w:p w:rsidR="00B203C1" w:rsidRDefault="00E351FE">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b/>
          <w:color w:val="333333"/>
          <w:sz w:val="28"/>
          <w:szCs w:val="28"/>
        </w:rPr>
        <w:t>第一部分</w:t>
      </w:r>
      <w:r>
        <w:rPr>
          <w:rFonts w:asciiTheme="minorEastAsia" w:hAnsiTheme="minorEastAsia" w:cstheme="minorEastAsia" w:hint="eastAsia"/>
          <w:b/>
          <w:color w:val="333333"/>
          <w:sz w:val="28"/>
          <w:szCs w:val="28"/>
        </w:rPr>
        <w:t xml:space="preserve"> </w:t>
      </w:r>
      <w:r>
        <w:rPr>
          <w:rFonts w:asciiTheme="minorEastAsia" w:hAnsiTheme="minorEastAsia" w:cstheme="minorEastAsia" w:hint="eastAsia"/>
          <w:b/>
          <w:color w:val="333333"/>
          <w:sz w:val="28"/>
          <w:szCs w:val="28"/>
        </w:rPr>
        <w:t>部门概况</w:t>
      </w:r>
    </w:p>
    <w:p w:rsidR="00B203C1" w:rsidRDefault="00E351FE" w:rsidP="00F252A3">
      <w:pPr>
        <w:pStyle w:val="a3"/>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F252A3" w:rsidRDefault="00E351FE" w:rsidP="00F252A3">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shd w:val="clear" w:color="auto" w:fill="FFFFFF"/>
        </w:rPr>
        <w:t>    </w:t>
      </w:r>
      <w:r w:rsidR="00F252A3">
        <w:rPr>
          <w:rFonts w:asciiTheme="minorEastAsia" w:hAnsiTheme="minorEastAsia" w:cstheme="minorEastAsia" w:hint="eastAsia"/>
          <w:color w:val="333333"/>
          <w:sz w:val="28"/>
          <w:szCs w:val="28"/>
        </w:rPr>
        <w:t>一、主要职能</w:t>
      </w:r>
    </w:p>
    <w:p w:rsidR="00F252A3" w:rsidRDefault="00F252A3" w:rsidP="00F252A3">
      <w:pPr>
        <w:pStyle w:val="a3"/>
        <w:widowControl/>
        <w:shd w:val="clear" w:color="auto" w:fill="FFFFFF"/>
        <w:spacing w:before="180" w:beforeAutospacing="0" w:after="360" w:afterAutospacing="0" w:line="360" w:lineRule="atLeast"/>
        <w:ind w:firstLine="980"/>
        <w:rPr>
          <w:rFonts w:asciiTheme="minorEastAsia" w:hAnsiTheme="minorEastAsia" w:cstheme="minorEastAsia"/>
          <w:color w:val="333333"/>
          <w:sz w:val="28"/>
          <w:szCs w:val="28"/>
          <w:shd w:val="clear" w:color="auto" w:fill="FFFFFF"/>
        </w:rPr>
      </w:pPr>
      <w:r>
        <w:rPr>
          <w:rFonts w:asciiTheme="minorEastAsia" w:hAnsiTheme="minorEastAsia" w:cstheme="minorEastAsia" w:hint="eastAsia"/>
          <w:color w:val="333333"/>
          <w:sz w:val="28"/>
          <w:szCs w:val="28"/>
          <w:shd w:val="clear" w:color="auto" w:fill="FFFFFF"/>
        </w:rPr>
        <w:t>（一）</w:t>
      </w:r>
      <w:r>
        <w:rPr>
          <w:rFonts w:ascii="宋体" w:eastAsia="宋体" w:hAnsi="宋体" w:cs="宋体" w:hint="eastAsia"/>
          <w:color w:val="333333"/>
          <w:sz w:val="28"/>
          <w:szCs w:val="28"/>
        </w:rPr>
        <w:t>负责贯彻执行国家环境保护基本制度</w:t>
      </w:r>
      <w:r>
        <w:rPr>
          <w:rFonts w:asciiTheme="minorEastAsia" w:hAnsiTheme="minorEastAsia" w:cstheme="minorEastAsia" w:hint="eastAsia"/>
          <w:color w:val="333333"/>
          <w:sz w:val="28"/>
          <w:szCs w:val="28"/>
          <w:shd w:val="clear" w:color="auto" w:fill="FFFFFF"/>
        </w:rPr>
        <w:t>；</w:t>
      </w:r>
    </w:p>
    <w:p w:rsidR="00F252A3" w:rsidRDefault="00F252A3" w:rsidP="00F252A3">
      <w:pPr>
        <w:pStyle w:val="a3"/>
        <w:widowControl/>
        <w:shd w:val="clear" w:color="auto" w:fill="FFFFFF"/>
        <w:spacing w:before="180" w:beforeAutospacing="0" w:after="360" w:afterAutospacing="0" w:line="360" w:lineRule="atLeast"/>
        <w:ind w:firstLine="980"/>
        <w:rPr>
          <w:rFonts w:asciiTheme="minorEastAsia" w:hAnsiTheme="minorEastAsia" w:cstheme="minorEastAsia"/>
          <w:color w:val="333333"/>
          <w:sz w:val="28"/>
          <w:szCs w:val="28"/>
          <w:shd w:val="clear" w:color="auto" w:fill="FFFFFF"/>
        </w:rPr>
      </w:pPr>
      <w:r>
        <w:rPr>
          <w:rFonts w:asciiTheme="minorEastAsia" w:hAnsiTheme="minorEastAsia" w:cstheme="minorEastAsia" w:hint="eastAsia"/>
          <w:color w:val="333333"/>
          <w:sz w:val="28"/>
          <w:szCs w:val="28"/>
          <w:shd w:val="clear" w:color="auto" w:fill="FFFFFF"/>
        </w:rPr>
        <w:t>（二）</w:t>
      </w:r>
      <w:r>
        <w:rPr>
          <w:rFonts w:ascii="宋体" w:eastAsia="宋体" w:hAnsi="宋体" w:cs="宋体" w:hint="eastAsia"/>
          <w:color w:val="333333"/>
          <w:sz w:val="28"/>
          <w:szCs w:val="28"/>
        </w:rPr>
        <w:t>负责重大环境问题的统筹协调和监督管理</w:t>
      </w:r>
      <w:r>
        <w:rPr>
          <w:rFonts w:asciiTheme="minorEastAsia" w:hAnsiTheme="minorEastAsia" w:cstheme="minorEastAsia" w:hint="eastAsia"/>
          <w:color w:val="333333"/>
          <w:sz w:val="28"/>
          <w:szCs w:val="28"/>
          <w:shd w:val="clear" w:color="auto" w:fill="FFFFFF"/>
        </w:rPr>
        <w:t>；</w:t>
      </w:r>
      <w:r>
        <w:rPr>
          <w:rFonts w:asciiTheme="minorEastAsia" w:hAnsiTheme="minorEastAsia" w:cstheme="minorEastAsia" w:hint="eastAsia"/>
          <w:color w:val="333333"/>
          <w:sz w:val="28"/>
          <w:szCs w:val="28"/>
          <w:shd w:val="clear" w:color="auto" w:fill="FFFFFF"/>
        </w:rPr>
        <w:br/>
        <w:t>    （三）</w:t>
      </w:r>
      <w:r>
        <w:rPr>
          <w:rFonts w:ascii="宋体" w:eastAsia="宋体" w:hAnsi="宋体" w:cs="宋体" w:hint="eastAsia"/>
          <w:color w:val="333333"/>
          <w:sz w:val="28"/>
          <w:szCs w:val="28"/>
        </w:rPr>
        <w:t>承担落实全县减排目标的责任</w:t>
      </w:r>
      <w:r>
        <w:rPr>
          <w:rFonts w:asciiTheme="minorEastAsia" w:hAnsiTheme="minorEastAsia" w:cstheme="minorEastAsia" w:hint="eastAsia"/>
          <w:color w:val="333333"/>
          <w:sz w:val="28"/>
          <w:szCs w:val="28"/>
          <w:shd w:val="clear" w:color="auto" w:fill="FFFFFF"/>
        </w:rPr>
        <w:t>；</w:t>
      </w:r>
    </w:p>
    <w:p w:rsidR="00F252A3" w:rsidRDefault="00F252A3" w:rsidP="00F252A3">
      <w:pPr>
        <w:widowControl/>
        <w:shd w:val="clear" w:color="auto" w:fill="FFFFFF"/>
        <w:spacing w:line="360" w:lineRule="atLeast"/>
        <w:ind w:firstLineChars="328" w:firstLine="918"/>
        <w:jc w:val="left"/>
        <w:rPr>
          <w:rFonts w:asciiTheme="minorEastAsia" w:hAnsiTheme="minorEastAsia" w:cstheme="minorEastAsia"/>
          <w:color w:val="333333"/>
          <w:sz w:val="28"/>
          <w:szCs w:val="28"/>
          <w:shd w:val="clear" w:color="auto" w:fill="FFFFFF"/>
        </w:rPr>
      </w:pPr>
      <w:r>
        <w:rPr>
          <w:rFonts w:asciiTheme="minorEastAsia" w:hAnsiTheme="minorEastAsia" w:cstheme="minorEastAsia" w:hint="eastAsia"/>
          <w:color w:val="333333"/>
          <w:sz w:val="28"/>
          <w:szCs w:val="28"/>
          <w:shd w:val="clear" w:color="auto" w:fill="FFFFFF"/>
        </w:rPr>
        <w:t>（四）</w:t>
      </w:r>
      <w:r>
        <w:rPr>
          <w:rFonts w:ascii="宋体" w:eastAsia="宋体" w:hAnsi="宋体" w:cs="宋体" w:hint="eastAsia"/>
          <w:color w:val="333333"/>
          <w:kern w:val="0"/>
          <w:sz w:val="28"/>
          <w:szCs w:val="28"/>
        </w:rPr>
        <w:t>承担从源头上预防、控制环境污染和环境破坏的责任；</w:t>
      </w:r>
      <w:r>
        <w:rPr>
          <w:rFonts w:asciiTheme="minorEastAsia" w:hAnsiTheme="minorEastAsia" w:cstheme="minorEastAsia" w:hint="eastAsia"/>
          <w:color w:val="333333"/>
          <w:sz w:val="28"/>
          <w:szCs w:val="28"/>
          <w:shd w:val="clear" w:color="auto" w:fill="FFFFFF"/>
        </w:rPr>
        <w:t>  </w:t>
      </w:r>
    </w:p>
    <w:p w:rsidR="00F252A3" w:rsidRDefault="00F252A3" w:rsidP="00F252A3">
      <w:pPr>
        <w:widowControl/>
        <w:shd w:val="clear" w:color="auto" w:fill="FFFFFF"/>
        <w:spacing w:line="360" w:lineRule="atLeast"/>
        <w:ind w:firstLineChars="328" w:firstLine="918"/>
        <w:jc w:val="left"/>
        <w:rPr>
          <w:rFonts w:ascii="宋体" w:eastAsia="宋体" w:hAnsi="宋体" w:cs="宋体"/>
          <w:color w:val="333333"/>
          <w:kern w:val="0"/>
          <w:sz w:val="28"/>
          <w:szCs w:val="28"/>
        </w:rPr>
      </w:pPr>
      <w:r>
        <w:rPr>
          <w:rFonts w:ascii="宋体" w:eastAsia="宋体" w:hAnsi="宋体" w:cs="宋体" w:hint="eastAsia"/>
          <w:color w:val="333333"/>
          <w:kern w:val="0"/>
          <w:sz w:val="28"/>
          <w:szCs w:val="28"/>
        </w:rPr>
        <w:t>（五）负责环境污染防治的监督管理；</w:t>
      </w:r>
    </w:p>
    <w:p w:rsidR="00F252A3" w:rsidRDefault="00F252A3" w:rsidP="00F252A3">
      <w:pPr>
        <w:widowControl/>
        <w:shd w:val="clear" w:color="auto" w:fill="FFFFFF"/>
        <w:spacing w:line="360" w:lineRule="atLeast"/>
        <w:ind w:firstLineChars="328" w:firstLine="918"/>
        <w:jc w:val="left"/>
        <w:rPr>
          <w:rFonts w:ascii="宋体" w:eastAsia="宋体" w:hAnsi="宋体" w:cs="宋体"/>
          <w:color w:val="333333"/>
          <w:kern w:val="0"/>
          <w:sz w:val="28"/>
          <w:szCs w:val="28"/>
        </w:rPr>
      </w:pPr>
      <w:r>
        <w:rPr>
          <w:rFonts w:ascii="宋体" w:eastAsia="宋体" w:hAnsi="宋体" w:cs="宋体" w:hint="eastAsia"/>
          <w:color w:val="333333"/>
          <w:kern w:val="0"/>
          <w:sz w:val="28"/>
          <w:szCs w:val="28"/>
        </w:rPr>
        <w:t>（六）负责指导、协调、监督生态保护工作；</w:t>
      </w:r>
    </w:p>
    <w:p w:rsidR="00F252A3" w:rsidRDefault="00F252A3" w:rsidP="00F252A3">
      <w:pPr>
        <w:widowControl/>
        <w:shd w:val="clear" w:color="auto" w:fill="FFFFFF"/>
        <w:spacing w:line="360" w:lineRule="atLeast"/>
        <w:ind w:firstLineChars="328" w:firstLine="918"/>
        <w:jc w:val="left"/>
        <w:rPr>
          <w:rFonts w:ascii="宋体" w:eastAsia="宋体" w:hAnsi="宋体" w:cs="宋体"/>
          <w:color w:val="333333"/>
          <w:kern w:val="0"/>
          <w:sz w:val="28"/>
          <w:szCs w:val="28"/>
        </w:rPr>
      </w:pPr>
      <w:r>
        <w:rPr>
          <w:rFonts w:ascii="宋体" w:eastAsia="宋体" w:hAnsi="宋体" w:cs="宋体" w:hint="eastAsia"/>
          <w:color w:val="333333"/>
          <w:kern w:val="0"/>
          <w:sz w:val="28"/>
          <w:szCs w:val="28"/>
        </w:rPr>
        <w:t>（七）负责核安全、辐射安全、放射性废物监督管理工作；</w:t>
      </w:r>
    </w:p>
    <w:p w:rsidR="00F252A3" w:rsidRDefault="00F252A3" w:rsidP="00F252A3">
      <w:pPr>
        <w:widowControl/>
        <w:shd w:val="clear" w:color="auto" w:fill="FFFFFF"/>
        <w:spacing w:line="360" w:lineRule="atLeast"/>
        <w:ind w:leftChars="70" w:left="147" w:firstLineChars="308" w:firstLine="862"/>
        <w:jc w:val="left"/>
        <w:rPr>
          <w:rFonts w:ascii="宋体" w:eastAsia="宋体" w:hAnsi="宋体" w:cs="宋体"/>
          <w:color w:val="333333"/>
          <w:kern w:val="0"/>
          <w:sz w:val="28"/>
          <w:szCs w:val="28"/>
        </w:rPr>
      </w:pPr>
      <w:r>
        <w:rPr>
          <w:rFonts w:ascii="宋体" w:eastAsia="宋体" w:hAnsi="宋体" w:cs="宋体" w:hint="eastAsia"/>
          <w:color w:val="333333"/>
          <w:kern w:val="0"/>
          <w:sz w:val="28"/>
          <w:szCs w:val="28"/>
        </w:rPr>
        <w:t>（八）负责环境监测和信息发布；</w:t>
      </w:r>
    </w:p>
    <w:p w:rsidR="00F252A3" w:rsidRDefault="00F252A3" w:rsidP="00F252A3">
      <w:pPr>
        <w:widowControl/>
        <w:shd w:val="clear" w:color="auto" w:fill="FFFFFF"/>
        <w:spacing w:line="360" w:lineRule="atLeast"/>
        <w:ind w:leftChars="70" w:left="147" w:firstLineChars="308" w:firstLine="862"/>
        <w:jc w:val="left"/>
        <w:rPr>
          <w:rFonts w:ascii="宋体" w:eastAsia="宋体" w:hAnsi="宋体" w:cs="宋体"/>
          <w:color w:val="333333"/>
          <w:kern w:val="0"/>
          <w:sz w:val="28"/>
          <w:szCs w:val="28"/>
        </w:rPr>
      </w:pPr>
      <w:r>
        <w:rPr>
          <w:rFonts w:ascii="宋体" w:eastAsia="宋体" w:hAnsi="宋体" w:cs="宋体" w:hint="eastAsia"/>
          <w:color w:val="333333"/>
          <w:kern w:val="0"/>
          <w:sz w:val="28"/>
          <w:szCs w:val="28"/>
        </w:rPr>
        <w:t>（九）组织、指导和协调环境保护宣传教育工作；</w:t>
      </w:r>
    </w:p>
    <w:p w:rsidR="00F252A3" w:rsidRDefault="00F252A3" w:rsidP="00F252A3">
      <w:pPr>
        <w:widowControl/>
        <w:shd w:val="clear" w:color="auto" w:fill="FFFFFF"/>
        <w:spacing w:line="360" w:lineRule="atLeast"/>
        <w:ind w:firstLineChars="328" w:firstLine="918"/>
        <w:jc w:val="left"/>
        <w:rPr>
          <w:rFonts w:ascii="宋体" w:eastAsia="宋体" w:hAnsi="宋体" w:cs="仿宋_GB2312"/>
          <w:sz w:val="28"/>
          <w:szCs w:val="28"/>
        </w:rPr>
      </w:pPr>
      <w:r>
        <w:rPr>
          <w:rFonts w:ascii="宋体" w:eastAsia="宋体" w:hAnsi="宋体" w:cs="宋体" w:hint="eastAsia"/>
          <w:color w:val="333333"/>
          <w:kern w:val="0"/>
          <w:sz w:val="28"/>
          <w:szCs w:val="28"/>
        </w:rPr>
        <w:t>（十）承办县政府交办的其他事项。</w:t>
      </w:r>
    </w:p>
    <w:p w:rsidR="00B203C1" w:rsidRDefault="00E351FE" w:rsidP="00F252A3">
      <w:pPr>
        <w:pStyle w:val="a3"/>
        <w:widowControl/>
        <w:shd w:val="clear" w:color="auto" w:fill="FFFFFF"/>
        <w:spacing w:before="180" w:beforeAutospacing="0" w:after="360" w:afterAutospacing="0" w:line="36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shd w:val="clear" w:color="auto" w:fill="FFFFFF"/>
        </w:rPr>
        <w:t>（四）</w:t>
      </w:r>
      <w:r>
        <w:rPr>
          <w:rFonts w:asciiTheme="minorEastAsia" w:hAnsiTheme="minorEastAsia" w:cstheme="minorEastAsia" w:hint="eastAsia"/>
          <w:color w:val="333333"/>
          <w:sz w:val="28"/>
          <w:szCs w:val="28"/>
          <w:shd w:val="clear" w:color="auto" w:fill="FFFFFF"/>
        </w:rPr>
        <w:t> </w:t>
      </w:r>
      <w:r>
        <w:rPr>
          <w:rFonts w:asciiTheme="minorEastAsia" w:hAnsiTheme="minorEastAsia" w:cstheme="minorEastAsia" w:hint="eastAsia"/>
          <w:color w:val="333333"/>
          <w:sz w:val="28"/>
          <w:szCs w:val="28"/>
          <w:shd w:val="clear" w:color="auto" w:fill="FFFFFF"/>
        </w:rPr>
        <w:t>。</w:t>
      </w:r>
      <w:r>
        <w:rPr>
          <w:rFonts w:asciiTheme="minorEastAsia" w:hAnsiTheme="minorEastAsia" w:cstheme="minorEastAsia" w:hint="eastAsia"/>
          <w:color w:val="333333"/>
          <w:sz w:val="28"/>
          <w:szCs w:val="28"/>
          <w:shd w:val="clear" w:color="auto" w:fill="FFFFFF"/>
        </w:rPr>
        <w:t> </w:t>
      </w:r>
    </w:p>
    <w:p w:rsidR="00B203C1" w:rsidRDefault="00E351FE">
      <w:pPr>
        <w:pStyle w:val="a3"/>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lastRenderedPageBreak/>
        <w:t>二、机构设置及部门决算单位构成</w:t>
      </w:r>
    </w:p>
    <w:p w:rsidR="00F252A3" w:rsidRDefault="00F252A3" w:rsidP="00F252A3">
      <w:pPr>
        <w:pStyle w:val="a3"/>
        <w:widowControl/>
        <w:spacing w:before="180" w:beforeAutospacing="0" w:after="360" w:afterAutospacing="0" w:line="450" w:lineRule="atLeast"/>
        <w:ind w:firstLineChars="200" w:firstLine="560"/>
        <w:rPr>
          <w:rFonts w:asciiTheme="minorEastAsia" w:hAnsiTheme="minorEastAsia" w:cstheme="minorEastAsia"/>
          <w:sz w:val="28"/>
          <w:szCs w:val="28"/>
        </w:rPr>
      </w:pPr>
      <w:r>
        <w:rPr>
          <w:rFonts w:asciiTheme="minorEastAsia" w:hAnsiTheme="minorEastAsia" w:cstheme="minorEastAsia" w:hint="eastAsia"/>
          <w:color w:val="333333"/>
          <w:sz w:val="28"/>
          <w:szCs w:val="28"/>
        </w:rPr>
        <w:t>鹤岗市绥滨生态环境局为全额行政单位，内设2个内设机构，为一级预算单位。</w:t>
      </w:r>
    </w:p>
    <w:p w:rsidR="00F252A3" w:rsidRDefault="00F252A3" w:rsidP="00F252A3">
      <w:pPr>
        <w:pStyle w:val="a3"/>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三、人员构成</w:t>
      </w:r>
    </w:p>
    <w:p w:rsidR="00F252A3" w:rsidRDefault="00F252A3" w:rsidP="00F252A3">
      <w:pPr>
        <w:pStyle w:val="a3"/>
        <w:widowControl/>
        <w:spacing w:before="180" w:beforeAutospacing="0" w:after="360" w:afterAutospacing="0" w:line="450" w:lineRule="atLeast"/>
        <w:ind w:left="458"/>
        <w:rPr>
          <w:rFonts w:asciiTheme="minorEastAsia" w:hAnsiTheme="minorEastAsia" w:cstheme="minorEastAsia"/>
          <w:sz w:val="28"/>
          <w:szCs w:val="28"/>
        </w:rPr>
      </w:pPr>
      <w:r>
        <w:rPr>
          <w:rFonts w:asciiTheme="minorEastAsia" w:hAnsiTheme="minorEastAsia" w:cstheme="minorEastAsia" w:hint="eastAsia"/>
          <w:color w:val="333333"/>
          <w:sz w:val="28"/>
          <w:szCs w:val="28"/>
        </w:rPr>
        <w:t>    行政单位编制数5个，其中行政编制5，在职5人，退休4人，离休0人；事业编制27个，在职26人，退休7人。</w:t>
      </w:r>
    </w:p>
    <w:p w:rsidR="00B203C1" w:rsidRDefault="00E351FE">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B203C1" w:rsidRDefault="00E351FE">
      <w:pPr>
        <w:pStyle w:val="a3"/>
        <w:widowControl/>
        <w:spacing w:before="492" w:beforeAutospacing="0" w:after="672" w:afterAutospacing="0" w:line="450" w:lineRule="atLeast"/>
        <w:ind w:left="262"/>
        <w:rPr>
          <w:rFonts w:asciiTheme="minorEastAsia" w:hAnsiTheme="minorEastAsia" w:cstheme="minorEastAsia"/>
          <w:sz w:val="28"/>
          <w:szCs w:val="28"/>
        </w:rPr>
      </w:pPr>
      <w:r>
        <w:rPr>
          <w:rFonts w:asciiTheme="minorEastAsia" w:hAnsiTheme="minorEastAsia" w:cstheme="minorEastAsia" w:hint="eastAsia"/>
          <w:b/>
          <w:color w:val="333333"/>
          <w:sz w:val="28"/>
          <w:szCs w:val="28"/>
        </w:rPr>
        <w:t>第</w:t>
      </w:r>
      <w:r>
        <w:rPr>
          <w:rFonts w:asciiTheme="minorEastAsia" w:hAnsiTheme="minorEastAsia" w:cstheme="minorEastAsia" w:hint="eastAsia"/>
          <w:b/>
          <w:color w:val="333333"/>
          <w:sz w:val="28"/>
          <w:szCs w:val="28"/>
        </w:rPr>
        <w:t>二</w:t>
      </w:r>
      <w:r>
        <w:rPr>
          <w:rFonts w:asciiTheme="minorEastAsia" w:hAnsiTheme="minorEastAsia" w:cstheme="minorEastAsia" w:hint="eastAsia"/>
          <w:b/>
          <w:color w:val="333333"/>
          <w:sz w:val="28"/>
          <w:szCs w:val="28"/>
        </w:rPr>
        <w:t>部分</w:t>
      </w:r>
      <w:r>
        <w:rPr>
          <w:rFonts w:asciiTheme="minorEastAsia" w:hAnsiTheme="minorEastAsia" w:cstheme="minorEastAsia" w:hint="eastAsia"/>
          <w:b/>
          <w:color w:val="333333"/>
          <w:sz w:val="28"/>
          <w:szCs w:val="28"/>
        </w:rPr>
        <w:t>201</w:t>
      </w:r>
      <w:r>
        <w:rPr>
          <w:rFonts w:asciiTheme="minorEastAsia" w:hAnsiTheme="minorEastAsia" w:cstheme="minorEastAsia" w:hint="eastAsia"/>
          <w:b/>
          <w:color w:val="333333"/>
          <w:sz w:val="28"/>
          <w:szCs w:val="28"/>
        </w:rPr>
        <w:t>9</w:t>
      </w:r>
      <w:r>
        <w:rPr>
          <w:rFonts w:asciiTheme="minorEastAsia" w:hAnsiTheme="minorEastAsia" w:cstheme="minorEastAsia" w:hint="eastAsia"/>
          <w:b/>
          <w:color w:val="333333"/>
          <w:sz w:val="28"/>
          <w:szCs w:val="28"/>
        </w:rPr>
        <w:t>年度部门决算情况说明</w:t>
      </w:r>
    </w:p>
    <w:p w:rsidR="00B203C1" w:rsidRDefault="00E351FE">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w:t>
      </w:r>
      <w:r>
        <w:rPr>
          <w:rStyle w:val="a4"/>
          <w:rFonts w:asciiTheme="minorEastAsia" w:hAnsiTheme="minorEastAsia" w:cstheme="minorEastAsia" w:hint="eastAsia"/>
          <w:color w:val="373737"/>
          <w:sz w:val="28"/>
          <w:szCs w:val="28"/>
          <w:shd w:val="clear" w:color="auto" w:fill="FFFFFF"/>
        </w:rPr>
        <w:t>20</w:t>
      </w:r>
      <w:r>
        <w:rPr>
          <w:rStyle w:val="a4"/>
          <w:rFonts w:asciiTheme="minorEastAsia" w:hAnsiTheme="minorEastAsia" w:cstheme="minorEastAsia" w:hint="eastAsia"/>
          <w:color w:val="373737"/>
          <w:sz w:val="28"/>
          <w:szCs w:val="28"/>
          <w:shd w:val="clear" w:color="auto" w:fill="FFFFFF"/>
        </w:rPr>
        <w:t>19</w:t>
      </w:r>
      <w:r>
        <w:rPr>
          <w:rStyle w:val="a4"/>
          <w:rFonts w:asciiTheme="minorEastAsia" w:hAnsiTheme="minorEastAsia" w:cstheme="minorEastAsia" w:hint="eastAsia"/>
          <w:color w:val="373737"/>
          <w:sz w:val="28"/>
          <w:szCs w:val="28"/>
          <w:shd w:val="clear" w:color="auto" w:fill="FFFFFF"/>
        </w:rPr>
        <w:t>年度收入支出决算总体情况说明</w:t>
      </w:r>
    </w:p>
    <w:p w:rsidR="00B203C1" w:rsidRDefault="00E351FE">
      <w:pPr>
        <w:pStyle w:val="a3"/>
        <w:widowControl/>
        <w:shd w:val="clear" w:color="auto" w:fill="FFFFFF"/>
        <w:spacing w:beforeAutospacing="0" w:after="225" w:afterAutospacing="0"/>
        <w:ind w:firstLine="79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w:t>
      </w:r>
      <w:r>
        <w:rPr>
          <w:rFonts w:asciiTheme="minorEastAsia" w:hAnsiTheme="minorEastAsia" w:cstheme="minorEastAsia" w:hint="eastAsia"/>
          <w:color w:val="373737"/>
          <w:sz w:val="28"/>
          <w:szCs w:val="28"/>
          <w:shd w:val="clear" w:color="auto" w:fill="FFFFFF"/>
        </w:rPr>
        <w:t>9</w:t>
      </w:r>
      <w:r>
        <w:rPr>
          <w:rFonts w:asciiTheme="minorEastAsia" w:hAnsiTheme="minorEastAsia" w:cstheme="minorEastAsia" w:hint="eastAsia"/>
          <w:color w:val="373737"/>
          <w:sz w:val="28"/>
          <w:szCs w:val="28"/>
          <w:shd w:val="clear" w:color="auto" w:fill="FFFFFF"/>
        </w:rPr>
        <w:t>年度收入总计</w:t>
      </w:r>
      <w:r w:rsidR="00F252A3">
        <w:rPr>
          <w:rFonts w:asciiTheme="minorEastAsia" w:hAnsiTheme="minorEastAsia" w:cstheme="minorEastAsia" w:hint="eastAsia"/>
          <w:color w:val="373737"/>
          <w:sz w:val="28"/>
          <w:szCs w:val="28"/>
          <w:shd w:val="clear" w:color="auto" w:fill="FFFFFF"/>
        </w:rPr>
        <w:t>291</w:t>
      </w:r>
      <w:r>
        <w:rPr>
          <w:rFonts w:asciiTheme="minorEastAsia" w:hAnsiTheme="minorEastAsia" w:cstheme="minorEastAsia" w:hint="eastAsia"/>
          <w:color w:val="373737"/>
          <w:sz w:val="28"/>
          <w:szCs w:val="28"/>
          <w:shd w:val="clear" w:color="auto" w:fill="FFFFFF"/>
        </w:rPr>
        <w:t>万元，支出总计</w:t>
      </w:r>
      <w:r w:rsidR="00F252A3">
        <w:rPr>
          <w:rFonts w:asciiTheme="minorEastAsia" w:hAnsiTheme="minorEastAsia" w:cstheme="minorEastAsia" w:hint="eastAsia"/>
          <w:color w:val="373737"/>
          <w:sz w:val="28"/>
          <w:szCs w:val="28"/>
          <w:shd w:val="clear" w:color="auto" w:fill="FFFFFF"/>
        </w:rPr>
        <w:t>291</w:t>
      </w:r>
      <w:r>
        <w:rPr>
          <w:rFonts w:asciiTheme="minorEastAsia" w:hAnsiTheme="minorEastAsia" w:cstheme="minorEastAsia" w:hint="eastAsia"/>
          <w:color w:val="373737"/>
          <w:sz w:val="28"/>
          <w:szCs w:val="28"/>
          <w:shd w:val="clear" w:color="auto" w:fill="FFFFFF"/>
        </w:rPr>
        <w:t>万元，与</w:t>
      </w:r>
      <w:r>
        <w:rPr>
          <w:rFonts w:asciiTheme="minorEastAsia" w:hAnsiTheme="minorEastAsia" w:cstheme="minorEastAsia" w:hint="eastAsia"/>
          <w:color w:val="373737"/>
          <w:sz w:val="28"/>
          <w:szCs w:val="28"/>
          <w:shd w:val="clear" w:color="auto" w:fill="FFFFFF"/>
        </w:rPr>
        <w:t>上年</w:t>
      </w:r>
      <w:r>
        <w:rPr>
          <w:rFonts w:asciiTheme="minorEastAsia" w:hAnsiTheme="minorEastAsia" w:cstheme="minorEastAsia" w:hint="eastAsia"/>
          <w:color w:val="373737"/>
          <w:sz w:val="28"/>
          <w:szCs w:val="28"/>
          <w:shd w:val="clear" w:color="auto" w:fill="FFFFFF"/>
        </w:rPr>
        <w:t>相比，收入总计</w:t>
      </w:r>
      <w:r w:rsidR="00F252A3">
        <w:rPr>
          <w:rFonts w:asciiTheme="minorEastAsia" w:hAnsiTheme="minorEastAsia" w:cstheme="minorEastAsia" w:hint="eastAsia"/>
          <w:color w:val="373737"/>
          <w:sz w:val="28"/>
          <w:szCs w:val="28"/>
          <w:shd w:val="clear" w:color="auto" w:fill="FFFFFF"/>
        </w:rPr>
        <w:t>减少26.52</w:t>
      </w:r>
      <w:r>
        <w:rPr>
          <w:rFonts w:asciiTheme="minorEastAsia" w:hAnsiTheme="minorEastAsia" w:cstheme="minorEastAsia" w:hint="eastAsia"/>
          <w:color w:val="373737"/>
          <w:sz w:val="28"/>
          <w:szCs w:val="28"/>
          <w:shd w:val="clear" w:color="auto" w:fill="FFFFFF"/>
        </w:rPr>
        <w:t>万元，</w:t>
      </w:r>
      <w:r w:rsidR="00F252A3">
        <w:rPr>
          <w:rFonts w:asciiTheme="minorEastAsia" w:hAnsiTheme="minorEastAsia" w:cstheme="minorEastAsia" w:hint="eastAsia"/>
          <w:color w:val="373737"/>
          <w:sz w:val="28"/>
          <w:szCs w:val="28"/>
          <w:shd w:val="clear" w:color="auto" w:fill="FFFFFF"/>
        </w:rPr>
        <w:t>减少8</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；支出总计</w:t>
      </w:r>
      <w:r w:rsidR="00F252A3">
        <w:rPr>
          <w:rFonts w:asciiTheme="minorEastAsia" w:hAnsiTheme="minorEastAsia" w:cstheme="minorEastAsia" w:hint="eastAsia"/>
          <w:color w:val="373737"/>
          <w:sz w:val="28"/>
          <w:szCs w:val="28"/>
          <w:shd w:val="clear" w:color="auto" w:fill="FFFFFF"/>
        </w:rPr>
        <w:t>减少26.52</w:t>
      </w:r>
      <w:r>
        <w:rPr>
          <w:rFonts w:asciiTheme="minorEastAsia" w:hAnsiTheme="minorEastAsia" w:cstheme="minorEastAsia" w:hint="eastAsia"/>
          <w:color w:val="373737"/>
          <w:sz w:val="28"/>
          <w:szCs w:val="28"/>
          <w:shd w:val="clear" w:color="auto" w:fill="FFFFFF"/>
        </w:rPr>
        <w:t>万元，</w:t>
      </w:r>
      <w:r w:rsidR="00F252A3">
        <w:rPr>
          <w:rFonts w:asciiTheme="minorEastAsia" w:hAnsiTheme="minorEastAsia" w:cstheme="minorEastAsia" w:hint="eastAsia"/>
          <w:color w:val="373737"/>
          <w:sz w:val="28"/>
          <w:szCs w:val="28"/>
          <w:shd w:val="clear" w:color="auto" w:fill="FFFFFF"/>
        </w:rPr>
        <w:t>减少8</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w:t>
      </w:r>
    </w:p>
    <w:p w:rsidR="00B203C1" w:rsidRDefault="00E351FE">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w:t>
      </w:r>
      <w:r>
        <w:rPr>
          <w:rStyle w:val="a4"/>
          <w:rFonts w:asciiTheme="minorEastAsia" w:hAnsiTheme="minorEastAsia" w:cstheme="minorEastAsia" w:hint="eastAsia"/>
          <w:color w:val="373737"/>
          <w:sz w:val="28"/>
          <w:szCs w:val="28"/>
          <w:shd w:val="clear" w:color="auto" w:fill="FFFFFF"/>
        </w:rPr>
        <w:t> 201</w:t>
      </w:r>
      <w:r>
        <w:rPr>
          <w:rStyle w:val="a4"/>
          <w:rFonts w:asciiTheme="minorEastAsia" w:hAnsiTheme="minorEastAsia" w:cstheme="minorEastAsia" w:hint="eastAsia"/>
          <w:color w:val="373737"/>
          <w:sz w:val="28"/>
          <w:szCs w:val="28"/>
          <w:shd w:val="clear" w:color="auto" w:fill="FFFFFF"/>
        </w:rPr>
        <w:t>9</w:t>
      </w:r>
      <w:r>
        <w:rPr>
          <w:rStyle w:val="a4"/>
          <w:rFonts w:asciiTheme="minorEastAsia" w:hAnsiTheme="minorEastAsia" w:cstheme="minorEastAsia" w:hint="eastAsia"/>
          <w:color w:val="373737"/>
          <w:sz w:val="28"/>
          <w:szCs w:val="28"/>
          <w:shd w:val="clear" w:color="auto" w:fill="FFFFFF"/>
        </w:rPr>
        <w:t>年度收入决算情况说明</w:t>
      </w:r>
    </w:p>
    <w:p w:rsidR="00B203C1" w:rsidRDefault="00E351FE">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本年收入合计</w:t>
      </w:r>
      <w:r w:rsidR="00F252A3">
        <w:rPr>
          <w:rFonts w:asciiTheme="minorEastAsia" w:hAnsiTheme="minorEastAsia" w:cstheme="minorEastAsia" w:hint="eastAsia"/>
          <w:color w:val="373737"/>
          <w:sz w:val="28"/>
          <w:szCs w:val="28"/>
          <w:shd w:val="clear" w:color="auto" w:fill="FFFFFF"/>
        </w:rPr>
        <w:t>291</w:t>
      </w:r>
      <w:r>
        <w:rPr>
          <w:rFonts w:asciiTheme="minorEastAsia" w:hAnsiTheme="minorEastAsia" w:cstheme="minorEastAsia" w:hint="eastAsia"/>
          <w:color w:val="373737"/>
          <w:sz w:val="28"/>
          <w:szCs w:val="28"/>
          <w:shd w:val="clear" w:color="auto" w:fill="FFFFFF"/>
        </w:rPr>
        <w:t>万元，其中：财政拨款收入</w:t>
      </w:r>
      <w:r w:rsidR="00F252A3">
        <w:rPr>
          <w:rFonts w:asciiTheme="minorEastAsia" w:hAnsiTheme="minorEastAsia" w:cstheme="minorEastAsia" w:hint="eastAsia"/>
          <w:color w:val="373737"/>
          <w:sz w:val="28"/>
          <w:szCs w:val="28"/>
          <w:shd w:val="clear" w:color="auto" w:fill="FFFFFF"/>
        </w:rPr>
        <w:t>291</w:t>
      </w:r>
      <w:r>
        <w:rPr>
          <w:rFonts w:asciiTheme="minorEastAsia" w:hAnsiTheme="minorEastAsia" w:cstheme="minorEastAsia" w:hint="eastAsia"/>
          <w:color w:val="373737"/>
          <w:sz w:val="28"/>
          <w:szCs w:val="28"/>
          <w:shd w:val="clear" w:color="auto" w:fill="FFFFFF"/>
        </w:rPr>
        <w:t>万元，占</w:t>
      </w:r>
      <w:r w:rsidR="00F252A3">
        <w:rPr>
          <w:rFonts w:asciiTheme="minorEastAsia" w:hAnsiTheme="minorEastAsia" w:cstheme="minorEastAsia" w:hint="eastAsia"/>
          <w:color w:val="373737"/>
          <w:sz w:val="28"/>
          <w:szCs w:val="28"/>
          <w:shd w:val="clear" w:color="auto" w:fill="FFFFFF"/>
        </w:rPr>
        <w:t>100</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；其他收入</w:t>
      </w:r>
      <w:r w:rsidR="00F252A3">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w:t>
      </w:r>
      <w:r w:rsidR="00F252A3">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w:t>
      </w:r>
    </w:p>
    <w:p w:rsidR="00B203C1" w:rsidRDefault="00E351FE">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w:t>
      </w:r>
      <w:r>
        <w:rPr>
          <w:rStyle w:val="a4"/>
          <w:rFonts w:asciiTheme="minorEastAsia" w:hAnsiTheme="minorEastAsia" w:cstheme="minorEastAsia" w:hint="eastAsia"/>
          <w:color w:val="373737"/>
          <w:sz w:val="28"/>
          <w:szCs w:val="28"/>
          <w:shd w:val="clear" w:color="auto" w:fill="FFFFFF"/>
        </w:rPr>
        <w:t>201</w:t>
      </w:r>
      <w:r>
        <w:rPr>
          <w:rStyle w:val="a4"/>
          <w:rFonts w:asciiTheme="minorEastAsia" w:hAnsiTheme="minorEastAsia" w:cstheme="minorEastAsia" w:hint="eastAsia"/>
          <w:color w:val="373737"/>
          <w:sz w:val="28"/>
          <w:szCs w:val="28"/>
          <w:shd w:val="clear" w:color="auto" w:fill="FFFFFF"/>
        </w:rPr>
        <w:t>9</w:t>
      </w:r>
      <w:r>
        <w:rPr>
          <w:rStyle w:val="a4"/>
          <w:rFonts w:asciiTheme="minorEastAsia" w:hAnsiTheme="minorEastAsia" w:cstheme="minorEastAsia" w:hint="eastAsia"/>
          <w:color w:val="373737"/>
          <w:sz w:val="28"/>
          <w:szCs w:val="28"/>
          <w:shd w:val="clear" w:color="auto" w:fill="FFFFFF"/>
        </w:rPr>
        <w:t>年度支出决算情况说明</w:t>
      </w:r>
    </w:p>
    <w:p w:rsidR="00B203C1" w:rsidRDefault="00E351FE">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本年支出合计</w:t>
      </w:r>
      <w:r w:rsidR="00F252A3">
        <w:rPr>
          <w:rFonts w:asciiTheme="minorEastAsia" w:hAnsiTheme="minorEastAsia" w:cstheme="minorEastAsia" w:hint="eastAsia"/>
          <w:color w:val="373737"/>
          <w:sz w:val="28"/>
          <w:szCs w:val="28"/>
          <w:shd w:val="clear" w:color="auto" w:fill="FFFFFF"/>
        </w:rPr>
        <w:t>291</w:t>
      </w:r>
      <w:r>
        <w:rPr>
          <w:rFonts w:asciiTheme="minorEastAsia" w:hAnsiTheme="minorEastAsia" w:cstheme="minorEastAsia" w:hint="eastAsia"/>
          <w:color w:val="373737"/>
          <w:sz w:val="28"/>
          <w:szCs w:val="28"/>
          <w:shd w:val="clear" w:color="auto" w:fill="FFFFFF"/>
        </w:rPr>
        <w:t>万元，其中：基本支出</w:t>
      </w:r>
      <w:r w:rsidR="00F252A3">
        <w:rPr>
          <w:rFonts w:asciiTheme="minorEastAsia" w:hAnsiTheme="minorEastAsia" w:cstheme="minorEastAsia" w:hint="eastAsia"/>
          <w:color w:val="373737"/>
          <w:sz w:val="28"/>
          <w:szCs w:val="28"/>
          <w:shd w:val="clear" w:color="auto" w:fill="FFFFFF"/>
        </w:rPr>
        <w:t>2</w:t>
      </w:r>
      <w:r w:rsidR="00984DD3">
        <w:rPr>
          <w:rFonts w:asciiTheme="minorEastAsia" w:hAnsiTheme="minorEastAsia" w:cstheme="minorEastAsia" w:hint="eastAsia"/>
          <w:color w:val="373737"/>
          <w:sz w:val="28"/>
          <w:szCs w:val="28"/>
          <w:shd w:val="clear" w:color="auto" w:fill="FFFFFF"/>
        </w:rPr>
        <w:t>5</w:t>
      </w:r>
      <w:r w:rsidR="00F252A3">
        <w:rPr>
          <w:rFonts w:asciiTheme="minorEastAsia" w:hAnsiTheme="minorEastAsia" w:cstheme="minorEastAsia" w:hint="eastAsia"/>
          <w:color w:val="373737"/>
          <w:sz w:val="28"/>
          <w:szCs w:val="28"/>
          <w:shd w:val="clear" w:color="auto" w:fill="FFFFFF"/>
        </w:rPr>
        <w:t>1</w:t>
      </w:r>
      <w:r>
        <w:rPr>
          <w:rFonts w:asciiTheme="minorEastAsia" w:hAnsiTheme="minorEastAsia" w:cstheme="minorEastAsia" w:hint="eastAsia"/>
          <w:color w:val="373737"/>
          <w:sz w:val="28"/>
          <w:szCs w:val="28"/>
          <w:shd w:val="clear" w:color="auto" w:fill="FFFFFF"/>
        </w:rPr>
        <w:t>万元，占</w:t>
      </w:r>
      <w:r w:rsidR="00D567E3">
        <w:rPr>
          <w:rFonts w:asciiTheme="minorEastAsia" w:hAnsiTheme="minorEastAsia" w:cstheme="minorEastAsia" w:hint="eastAsia"/>
          <w:color w:val="373737"/>
          <w:sz w:val="28"/>
          <w:szCs w:val="28"/>
          <w:shd w:val="clear" w:color="auto" w:fill="FFFFFF"/>
        </w:rPr>
        <w:t>86</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；项目支出</w:t>
      </w:r>
      <w:r w:rsidR="00D567E3">
        <w:rPr>
          <w:rFonts w:asciiTheme="minorEastAsia" w:hAnsiTheme="minorEastAsia" w:cstheme="minorEastAsia" w:hint="eastAsia"/>
          <w:color w:val="373737"/>
          <w:sz w:val="28"/>
          <w:szCs w:val="28"/>
          <w:shd w:val="clear" w:color="auto" w:fill="FFFFFF"/>
        </w:rPr>
        <w:t>40</w:t>
      </w:r>
      <w:r>
        <w:rPr>
          <w:rFonts w:asciiTheme="minorEastAsia" w:hAnsiTheme="minorEastAsia" w:cstheme="minorEastAsia" w:hint="eastAsia"/>
          <w:color w:val="373737"/>
          <w:sz w:val="28"/>
          <w:szCs w:val="28"/>
          <w:shd w:val="clear" w:color="auto" w:fill="FFFFFF"/>
        </w:rPr>
        <w:t>万元，占</w:t>
      </w:r>
      <w:r w:rsidR="00D567E3">
        <w:rPr>
          <w:rFonts w:asciiTheme="minorEastAsia" w:hAnsiTheme="minorEastAsia" w:cstheme="minorEastAsia" w:hint="eastAsia"/>
          <w:color w:val="373737"/>
          <w:sz w:val="28"/>
          <w:szCs w:val="28"/>
          <w:shd w:val="clear" w:color="auto" w:fill="FFFFFF"/>
        </w:rPr>
        <w:t>14</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w:t>
      </w:r>
    </w:p>
    <w:p w:rsidR="00B203C1" w:rsidRDefault="00E351FE">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四、</w:t>
      </w:r>
      <w:r>
        <w:rPr>
          <w:rStyle w:val="a4"/>
          <w:rFonts w:asciiTheme="minorEastAsia" w:hAnsiTheme="minorEastAsia" w:cstheme="minorEastAsia" w:hint="eastAsia"/>
          <w:color w:val="373737"/>
          <w:sz w:val="28"/>
          <w:szCs w:val="28"/>
          <w:shd w:val="clear" w:color="auto" w:fill="FFFFFF"/>
        </w:rPr>
        <w:t>201</w:t>
      </w:r>
      <w:r>
        <w:rPr>
          <w:rStyle w:val="a4"/>
          <w:rFonts w:asciiTheme="minorEastAsia" w:hAnsiTheme="minorEastAsia" w:cstheme="minorEastAsia" w:hint="eastAsia"/>
          <w:color w:val="373737"/>
          <w:sz w:val="28"/>
          <w:szCs w:val="28"/>
          <w:shd w:val="clear" w:color="auto" w:fill="FFFFFF"/>
        </w:rPr>
        <w:t>9</w:t>
      </w:r>
      <w:r>
        <w:rPr>
          <w:rStyle w:val="a4"/>
          <w:rFonts w:asciiTheme="minorEastAsia" w:hAnsiTheme="minorEastAsia" w:cstheme="minorEastAsia" w:hint="eastAsia"/>
          <w:color w:val="373737"/>
          <w:sz w:val="28"/>
          <w:szCs w:val="28"/>
          <w:shd w:val="clear" w:color="auto" w:fill="FFFFFF"/>
        </w:rPr>
        <w:t>年度财政拨款收入支出决算总体情况说明</w:t>
      </w:r>
    </w:p>
    <w:p w:rsidR="00B203C1" w:rsidRDefault="00E351FE">
      <w:pPr>
        <w:pStyle w:val="a3"/>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w:t>
      </w:r>
      <w:r>
        <w:rPr>
          <w:rFonts w:asciiTheme="minorEastAsia" w:hAnsiTheme="minorEastAsia" w:cstheme="minorEastAsia" w:hint="eastAsia"/>
          <w:color w:val="373737"/>
          <w:sz w:val="28"/>
          <w:szCs w:val="28"/>
          <w:shd w:val="clear" w:color="auto" w:fill="FFFFFF"/>
        </w:rPr>
        <w:t>9</w:t>
      </w:r>
      <w:r>
        <w:rPr>
          <w:rFonts w:asciiTheme="minorEastAsia" w:hAnsiTheme="minorEastAsia" w:cstheme="minorEastAsia" w:hint="eastAsia"/>
          <w:color w:val="373737"/>
          <w:sz w:val="28"/>
          <w:szCs w:val="28"/>
          <w:shd w:val="clear" w:color="auto" w:fill="FFFFFF"/>
        </w:rPr>
        <w:t>年度财政拨款收入</w:t>
      </w:r>
      <w:r w:rsidR="00F252A3">
        <w:rPr>
          <w:rFonts w:asciiTheme="minorEastAsia" w:hAnsiTheme="minorEastAsia" w:cstheme="minorEastAsia" w:hint="eastAsia"/>
          <w:color w:val="373737"/>
          <w:sz w:val="28"/>
          <w:szCs w:val="28"/>
          <w:shd w:val="clear" w:color="auto" w:fill="FFFFFF"/>
        </w:rPr>
        <w:t>291</w:t>
      </w:r>
      <w:r>
        <w:rPr>
          <w:rFonts w:asciiTheme="minorEastAsia" w:hAnsiTheme="minorEastAsia" w:cstheme="minorEastAsia" w:hint="eastAsia"/>
          <w:color w:val="373737"/>
          <w:sz w:val="28"/>
          <w:szCs w:val="28"/>
          <w:shd w:val="clear" w:color="auto" w:fill="FFFFFF"/>
        </w:rPr>
        <w:t>万元，与</w:t>
      </w:r>
      <w:r>
        <w:rPr>
          <w:rFonts w:asciiTheme="minorEastAsia" w:hAnsiTheme="minorEastAsia" w:cstheme="minorEastAsia" w:hint="eastAsia"/>
          <w:color w:val="373737"/>
          <w:sz w:val="28"/>
          <w:szCs w:val="28"/>
          <w:shd w:val="clear" w:color="auto" w:fill="FFFFFF"/>
        </w:rPr>
        <w:t>上</w:t>
      </w:r>
      <w:r>
        <w:rPr>
          <w:rFonts w:asciiTheme="minorEastAsia" w:hAnsiTheme="minorEastAsia" w:cstheme="minorEastAsia" w:hint="eastAsia"/>
          <w:color w:val="373737"/>
          <w:sz w:val="28"/>
          <w:szCs w:val="28"/>
          <w:shd w:val="clear" w:color="auto" w:fill="FFFFFF"/>
        </w:rPr>
        <w:t>年相比，</w:t>
      </w:r>
      <w:r w:rsidR="00F252A3">
        <w:rPr>
          <w:rFonts w:asciiTheme="minorEastAsia" w:hAnsiTheme="minorEastAsia" w:cstheme="minorEastAsia" w:hint="eastAsia"/>
          <w:color w:val="373737"/>
          <w:sz w:val="28"/>
          <w:szCs w:val="28"/>
          <w:shd w:val="clear" w:color="auto" w:fill="FFFFFF"/>
        </w:rPr>
        <w:t>减少26.52万元，减少8%</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201</w:t>
      </w:r>
      <w:r>
        <w:rPr>
          <w:rFonts w:asciiTheme="minorEastAsia" w:hAnsiTheme="minorEastAsia" w:cstheme="minorEastAsia" w:hint="eastAsia"/>
          <w:color w:val="373737"/>
          <w:sz w:val="28"/>
          <w:szCs w:val="28"/>
          <w:shd w:val="clear" w:color="auto" w:fill="FFFFFF"/>
        </w:rPr>
        <w:t>9</w:t>
      </w:r>
      <w:r>
        <w:rPr>
          <w:rFonts w:asciiTheme="minorEastAsia" w:hAnsiTheme="minorEastAsia" w:cstheme="minorEastAsia" w:hint="eastAsia"/>
          <w:color w:val="373737"/>
          <w:sz w:val="28"/>
          <w:szCs w:val="28"/>
          <w:shd w:val="clear" w:color="auto" w:fill="FFFFFF"/>
        </w:rPr>
        <w:t>年度财政拨款支出</w:t>
      </w:r>
      <w:r w:rsidR="00F252A3">
        <w:rPr>
          <w:rFonts w:asciiTheme="minorEastAsia" w:hAnsiTheme="minorEastAsia" w:cstheme="minorEastAsia" w:hint="eastAsia"/>
          <w:color w:val="373737"/>
          <w:sz w:val="28"/>
          <w:szCs w:val="28"/>
          <w:shd w:val="clear" w:color="auto" w:fill="FFFFFF"/>
        </w:rPr>
        <w:t>291</w:t>
      </w:r>
      <w:r>
        <w:rPr>
          <w:rFonts w:asciiTheme="minorEastAsia" w:hAnsiTheme="minorEastAsia" w:cstheme="minorEastAsia" w:hint="eastAsia"/>
          <w:color w:val="373737"/>
          <w:sz w:val="28"/>
          <w:szCs w:val="28"/>
          <w:shd w:val="clear" w:color="auto" w:fill="FFFFFF"/>
        </w:rPr>
        <w:t>万元，与</w:t>
      </w:r>
      <w:r>
        <w:rPr>
          <w:rFonts w:asciiTheme="minorEastAsia" w:hAnsiTheme="minorEastAsia" w:cstheme="minorEastAsia" w:hint="eastAsia"/>
          <w:color w:val="373737"/>
          <w:sz w:val="28"/>
          <w:szCs w:val="28"/>
          <w:shd w:val="clear" w:color="auto" w:fill="FFFFFF"/>
        </w:rPr>
        <w:t>上</w:t>
      </w:r>
      <w:r>
        <w:rPr>
          <w:rFonts w:asciiTheme="minorEastAsia" w:hAnsiTheme="minorEastAsia" w:cstheme="minorEastAsia" w:hint="eastAsia"/>
          <w:color w:val="373737"/>
          <w:sz w:val="28"/>
          <w:szCs w:val="28"/>
          <w:shd w:val="clear" w:color="auto" w:fill="FFFFFF"/>
        </w:rPr>
        <w:t>年相比，</w:t>
      </w:r>
      <w:r w:rsidR="00F252A3">
        <w:rPr>
          <w:rFonts w:asciiTheme="minorEastAsia" w:hAnsiTheme="minorEastAsia" w:cstheme="minorEastAsia" w:hint="eastAsia"/>
          <w:color w:val="373737"/>
          <w:sz w:val="28"/>
          <w:szCs w:val="28"/>
          <w:shd w:val="clear" w:color="auto" w:fill="FFFFFF"/>
        </w:rPr>
        <w:t>减少26.52万元，减少8%</w:t>
      </w:r>
      <w:r>
        <w:rPr>
          <w:rFonts w:asciiTheme="minorEastAsia" w:hAnsiTheme="minorEastAsia" w:cstheme="minorEastAsia" w:hint="eastAsia"/>
          <w:color w:val="373737"/>
          <w:sz w:val="28"/>
          <w:szCs w:val="28"/>
          <w:shd w:val="clear" w:color="auto" w:fill="FFFFFF"/>
        </w:rPr>
        <w:t>。</w:t>
      </w:r>
    </w:p>
    <w:p w:rsidR="00B203C1" w:rsidRDefault="00E351FE">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五、</w:t>
      </w:r>
      <w:r>
        <w:rPr>
          <w:rStyle w:val="a4"/>
          <w:rFonts w:asciiTheme="minorEastAsia" w:hAnsiTheme="minorEastAsia" w:cstheme="minorEastAsia" w:hint="eastAsia"/>
          <w:color w:val="373737"/>
          <w:sz w:val="28"/>
          <w:szCs w:val="28"/>
          <w:shd w:val="clear" w:color="auto" w:fill="FFFFFF"/>
        </w:rPr>
        <w:t>201</w:t>
      </w:r>
      <w:r>
        <w:rPr>
          <w:rStyle w:val="a4"/>
          <w:rFonts w:asciiTheme="minorEastAsia" w:hAnsiTheme="minorEastAsia" w:cstheme="minorEastAsia" w:hint="eastAsia"/>
          <w:color w:val="373737"/>
          <w:sz w:val="28"/>
          <w:szCs w:val="28"/>
          <w:shd w:val="clear" w:color="auto" w:fill="FFFFFF"/>
        </w:rPr>
        <w:t>9</w:t>
      </w:r>
      <w:r>
        <w:rPr>
          <w:rStyle w:val="a4"/>
          <w:rFonts w:asciiTheme="minorEastAsia" w:hAnsiTheme="minorEastAsia" w:cstheme="minorEastAsia" w:hint="eastAsia"/>
          <w:color w:val="373737"/>
          <w:sz w:val="28"/>
          <w:szCs w:val="28"/>
          <w:shd w:val="clear" w:color="auto" w:fill="FFFFFF"/>
        </w:rPr>
        <w:t>年度一般公共预算财政拨款支出决算情况说明</w:t>
      </w:r>
    </w:p>
    <w:p w:rsidR="00B203C1" w:rsidRDefault="00E351FE">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（一）财政拨款支出决算总体情况。</w:t>
      </w:r>
    </w:p>
    <w:p w:rsidR="00B203C1" w:rsidRDefault="00E351FE">
      <w:pPr>
        <w:pStyle w:val="a3"/>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w:t>
      </w:r>
      <w:r>
        <w:rPr>
          <w:rFonts w:asciiTheme="minorEastAsia" w:hAnsiTheme="minorEastAsia" w:cstheme="minorEastAsia" w:hint="eastAsia"/>
          <w:color w:val="373737"/>
          <w:sz w:val="28"/>
          <w:szCs w:val="28"/>
          <w:shd w:val="clear" w:color="auto" w:fill="FFFFFF"/>
        </w:rPr>
        <w:t>年度财政拨款支出</w:t>
      </w:r>
      <w:r w:rsidR="00F252A3">
        <w:rPr>
          <w:rFonts w:asciiTheme="minorEastAsia" w:hAnsiTheme="minorEastAsia" w:cstheme="minorEastAsia" w:hint="eastAsia"/>
          <w:color w:val="373737"/>
          <w:sz w:val="28"/>
          <w:szCs w:val="28"/>
          <w:shd w:val="clear" w:color="auto" w:fill="FFFFFF"/>
        </w:rPr>
        <w:t>291</w:t>
      </w:r>
      <w:r>
        <w:rPr>
          <w:rFonts w:asciiTheme="minorEastAsia" w:hAnsiTheme="minorEastAsia" w:cstheme="minorEastAsia" w:hint="eastAsia"/>
          <w:color w:val="373737"/>
          <w:sz w:val="28"/>
          <w:szCs w:val="28"/>
          <w:shd w:val="clear" w:color="auto" w:fill="FFFFFF"/>
        </w:rPr>
        <w:t>万元，占本年支出合计的</w:t>
      </w:r>
      <w:r w:rsidR="00F252A3">
        <w:rPr>
          <w:rFonts w:asciiTheme="minorEastAsia" w:hAnsiTheme="minorEastAsia" w:cstheme="minorEastAsia" w:hint="eastAsia"/>
          <w:color w:val="373737"/>
          <w:sz w:val="28"/>
          <w:szCs w:val="28"/>
          <w:shd w:val="clear" w:color="auto" w:fill="FFFFFF"/>
        </w:rPr>
        <w:t>100</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。与</w:t>
      </w:r>
      <w:r>
        <w:rPr>
          <w:rFonts w:asciiTheme="minorEastAsia" w:hAnsiTheme="minorEastAsia" w:cstheme="minorEastAsia" w:hint="eastAsia"/>
          <w:color w:val="373737"/>
          <w:sz w:val="28"/>
          <w:szCs w:val="28"/>
          <w:shd w:val="clear" w:color="auto" w:fill="FFFFFF"/>
        </w:rPr>
        <w:t>上</w:t>
      </w:r>
      <w:r>
        <w:rPr>
          <w:rFonts w:asciiTheme="minorEastAsia" w:hAnsiTheme="minorEastAsia" w:cstheme="minorEastAsia" w:hint="eastAsia"/>
          <w:color w:val="373737"/>
          <w:sz w:val="28"/>
          <w:szCs w:val="28"/>
          <w:shd w:val="clear" w:color="auto" w:fill="FFFFFF"/>
        </w:rPr>
        <w:t>年相比，财政拨款支出</w:t>
      </w:r>
      <w:r w:rsidR="00F252A3">
        <w:rPr>
          <w:rFonts w:asciiTheme="minorEastAsia" w:hAnsiTheme="minorEastAsia" w:cstheme="minorEastAsia" w:hint="eastAsia"/>
          <w:color w:val="373737"/>
          <w:sz w:val="28"/>
          <w:szCs w:val="28"/>
          <w:shd w:val="clear" w:color="auto" w:fill="FFFFFF"/>
        </w:rPr>
        <w:t>减少26.52万元，减少8%</w:t>
      </w:r>
      <w:r>
        <w:rPr>
          <w:rFonts w:asciiTheme="minorEastAsia" w:hAnsiTheme="minorEastAsia" w:cstheme="minorEastAsia" w:hint="eastAsia"/>
          <w:color w:val="373737"/>
          <w:sz w:val="28"/>
          <w:szCs w:val="28"/>
          <w:shd w:val="clear" w:color="auto" w:fill="FFFFFF"/>
        </w:rPr>
        <w:t>。</w:t>
      </w:r>
    </w:p>
    <w:p w:rsidR="00B203C1" w:rsidRDefault="00E351FE">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（二）财政拨款支出决算结构情况。</w:t>
      </w:r>
    </w:p>
    <w:p w:rsidR="00B203C1" w:rsidRDefault="00E351FE">
      <w:pPr>
        <w:pStyle w:val="a3"/>
        <w:widowControl/>
        <w:shd w:val="clear" w:color="auto" w:fill="FFFFFF"/>
        <w:spacing w:beforeAutospacing="0" w:after="225" w:afterAutospacing="0"/>
        <w:ind w:firstLine="102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w:t>
      </w:r>
      <w:r>
        <w:rPr>
          <w:rFonts w:asciiTheme="minorEastAsia" w:hAnsiTheme="minorEastAsia" w:cstheme="minorEastAsia" w:hint="eastAsia"/>
          <w:color w:val="373737"/>
          <w:sz w:val="28"/>
          <w:szCs w:val="28"/>
          <w:shd w:val="clear" w:color="auto" w:fill="FFFFFF"/>
        </w:rPr>
        <w:t>年度财政拨款支出万元，主要用于以下方面：</w:t>
      </w:r>
      <w:r>
        <w:rPr>
          <w:rStyle w:val="a4"/>
          <w:rFonts w:asciiTheme="minorEastAsia" w:hAnsiTheme="minorEastAsia" w:cstheme="minorEastAsia" w:hint="eastAsia"/>
          <w:color w:val="373737"/>
          <w:sz w:val="28"/>
          <w:szCs w:val="28"/>
          <w:shd w:val="clear" w:color="auto" w:fill="FFFFFF"/>
        </w:rPr>
        <w:t>社会保障和就业（类）</w:t>
      </w:r>
      <w:r>
        <w:rPr>
          <w:rFonts w:asciiTheme="minorEastAsia" w:hAnsiTheme="minorEastAsia" w:cstheme="minorEastAsia" w:hint="eastAsia"/>
          <w:color w:val="373737"/>
          <w:sz w:val="28"/>
          <w:szCs w:val="28"/>
          <w:shd w:val="clear" w:color="auto" w:fill="FFFFFF"/>
        </w:rPr>
        <w:t>支出</w:t>
      </w:r>
      <w:r w:rsidR="00D567E3">
        <w:rPr>
          <w:rFonts w:asciiTheme="minorEastAsia" w:hAnsiTheme="minorEastAsia" w:cstheme="minorEastAsia" w:hint="eastAsia"/>
          <w:color w:val="373737"/>
          <w:sz w:val="28"/>
          <w:szCs w:val="28"/>
          <w:shd w:val="clear" w:color="auto" w:fill="FFFFFF"/>
        </w:rPr>
        <w:t>24</w:t>
      </w:r>
      <w:r>
        <w:rPr>
          <w:rFonts w:asciiTheme="minorEastAsia" w:hAnsiTheme="minorEastAsia" w:cstheme="minorEastAsia" w:hint="eastAsia"/>
          <w:color w:val="373737"/>
          <w:sz w:val="28"/>
          <w:szCs w:val="28"/>
          <w:shd w:val="clear" w:color="auto" w:fill="FFFFFF"/>
        </w:rPr>
        <w:t>万元，占</w:t>
      </w:r>
      <w:r w:rsidR="00D567E3">
        <w:rPr>
          <w:rFonts w:asciiTheme="minorEastAsia" w:hAnsiTheme="minorEastAsia" w:cstheme="minorEastAsia" w:hint="eastAsia"/>
          <w:color w:val="373737"/>
          <w:sz w:val="28"/>
          <w:szCs w:val="28"/>
          <w:shd w:val="clear" w:color="auto" w:fill="FFFFFF"/>
        </w:rPr>
        <w:t>8</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w:t>
      </w:r>
      <w:r w:rsidR="000B6695">
        <w:rPr>
          <w:rStyle w:val="a4"/>
          <w:rFonts w:asciiTheme="minorEastAsia" w:hAnsiTheme="minorEastAsia" w:cstheme="minorEastAsia" w:hint="eastAsia"/>
          <w:color w:val="373737"/>
          <w:sz w:val="28"/>
          <w:szCs w:val="28"/>
          <w:shd w:val="clear" w:color="auto" w:fill="FFFFFF"/>
        </w:rPr>
        <w:t>节能环保支出（类）</w:t>
      </w:r>
      <w:r>
        <w:rPr>
          <w:rFonts w:asciiTheme="minorEastAsia" w:hAnsiTheme="minorEastAsia" w:cstheme="minorEastAsia" w:hint="eastAsia"/>
          <w:color w:val="373737"/>
          <w:sz w:val="28"/>
          <w:szCs w:val="28"/>
          <w:shd w:val="clear" w:color="auto" w:fill="FFFFFF"/>
        </w:rPr>
        <w:t>支出</w:t>
      </w:r>
      <w:r w:rsidR="00D567E3">
        <w:rPr>
          <w:rFonts w:asciiTheme="minorEastAsia" w:hAnsiTheme="minorEastAsia" w:cstheme="minorEastAsia" w:hint="eastAsia"/>
          <w:color w:val="373737"/>
          <w:sz w:val="28"/>
          <w:szCs w:val="28"/>
          <w:shd w:val="clear" w:color="auto" w:fill="FFFFFF"/>
        </w:rPr>
        <w:t>218</w:t>
      </w:r>
      <w:r>
        <w:rPr>
          <w:rFonts w:asciiTheme="minorEastAsia" w:hAnsiTheme="minorEastAsia" w:cstheme="minorEastAsia" w:hint="eastAsia"/>
          <w:color w:val="373737"/>
          <w:sz w:val="28"/>
          <w:szCs w:val="28"/>
          <w:shd w:val="clear" w:color="auto" w:fill="FFFFFF"/>
        </w:rPr>
        <w:t>万元，占</w:t>
      </w:r>
      <w:r w:rsidR="00D567E3">
        <w:rPr>
          <w:rFonts w:asciiTheme="minorEastAsia" w:hAnsiTheme="minorEastAsia" w:cstheme="minorEastAsia" w:hint="eastAsia"/>
          <w:color w:val="373737"/>
          <w:sz w:val="28"/>
          <w:szCs w:val="28"/>
          <w:shd w:val="clear" w:color="auto" w:fill="FFFFFF"/>
        </w:rPr>
        <w:t>75</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农林水（类）</w:t>
      </w:r>
      <w:r>
        <w:rPr>
          <w:rFonts w:asciiTheme="minorEastAsia" w:hAnsiTheme="minorEastAsia" w:cstheme="minorEastAsia" w:hint="eastAsia"/>
          <w:color w:val="373737"/>
          <w:sz w:val="28"/>
          <w:szCs w:val="28"/>
          <w:shd w:val="clear" w:color="auto" w:fill="FFFFFF"/>
        </w:rPr>
        <w:t>支出</w:t>
      </w:r>
      <w:r w:rsidR="00273E39">
        <w:rPr>
          <w:rFonts w:asciiTheme="minorEastAsia" w:hAnsiTheme="minorEastAsia" w:cstheme="minorEastAsia" w:hint="eastAsia"/>
          <w:color w:val="373737"/>
          <w:sz w:val="28"/>
          <w:szCs w:val="28"/>
          <w:shd w:val="clear" w:color="auto" w:fill="FFFFFF"/>
        </w:rPr>
        <w:t>6</w:t>
      </w:r>
      <w:r>
        <w:rPr>
          <w:rFonts w:asciiTheme="minorEastAsia" w:hAnsiTheme="minorEastAsia" w:cstheme="minorEastAsia" w:hint="eastAsia"/>
          <w:color w:val="373737"/>
          <w:sz w:val="28"/>
          <w:szCs w:val="28"/>
          <w:shd w:val="clear" w:color="auto" w:fill="FFFFFF"/>
        </w:rPr>
        <w:t>万元，占</w:t>
      </w:r>
      <w:r w:rsidR="00273E39">
        <w:rPr>
          <w:rFonts w:asciiTheme="minorEastAsia" w:hAnsiTheme="minorEastAsia" w:cstheme="minorEastAsia" w:hint="eastAsia"/>
          <w:color w:val="373737"/>
          <w:sz w:val="28"/>
          <w:szCs w:val="28"/>
          <w:shd w:val="clear" w:color="auto" w:fill="FFFFFF"/>
        </w:rPr>
        <w:t>2</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住房保障（类）</w:t>
      </w:r>
      <w:r>
        <w:rPr>
          <w:rFonts w:asciiTheme="minorEastAsia" w:hAnsiTheme="minorEastAsia" w:cstheme="minorEastAsia" w:hint="eastAsia"/>
          <w:color w:val="373737"/>
          <w:sz w:val="28"/>
          <w:szCs w:val="28"/>
          <w:shd w:val="clear" w:color="auto" w:fill="FFFFFF"/>
        </w:rPr>
        <w:t>支出</w:t>
      </w:r>
      <w:r w:rsidR="00D567E3">
        <w:rPr>
          <w:rFonts w:asciiTheme="minorEastAsia" w:hAnsiTheme="minorEastAsia" w:cstheme="minorEastAsia" w:hint="eastAsia"/>
          <w:color w:val="373737"/>
          <w:sz w:val="28"/>
          <w:szCs w:val="28"/>
          <w:shd w:val="clear" w:color="auto" w:fill="FFFFFF"/>
        </w:rPr>
        <w:t>3</w:t>
      </w:r>
      <w:r>
        <w:rPr>
          <w:rFonts w:asciiTheme="minorEastAsia" w:hAnsiTheme="minorEastAsia" w:cstheme="minorEastAsia" w:hint="eastAsia"/>
          <w:color w:val="373737"/>
          <w:sz w:val="28"/>
          <w:szCs w:val="28"/>
          <w:shd w:val="clear" w:color="auto" w:fill="FFFFFF"/>
        </w:rPr>
        <w:t>万元，占</w:t>
      </w:r>
      <w:r w:rsidR="00273E39">
        <w:rPr>
          <w:rFonts w:asciiTheme="minorEastAsia" w:hAnsiTheme="minorEastAsia" w:cstheme="minorEastAsia" w:hint="eastAsia"/>
          <w:color w:val="373737"/>
          <w:sz w:val="28"/>
          <w:szCs w:val="28"/>
          <w:shd w:val="clear" w:color="auto" w:fill="FFFFFF"/>
        </w:rPr>
        <w:t>1</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w:t>
      </w:r>
      <w:r w:rsidR="00D567E3">
        <w:rPr>
          <w:rFonts w:asciiTheme="minorEastAsia" w:hAnsiTheme="minorEastAsia" w:cstheme="minorEastAsia" w:hint="eastAsia"/>
          <w:color w:val="373737"/>
          <w:sz w:val="28"/>
          <w:szCs w:val="28"/>
          <w:shd w:val="clear" w:color="auto" w:fill="FFFFFF"/>
        </w:rPr>
        <w:t>项目支出40万元，占比14%。</w:t>
      </w:r>
      <w:r>
        <w:rPr>
          <w:rFonts w:asciiTheme="minorEastAsia" w:hAnsiTheme="minorEastAsia" w:cstheme="minorEastAsia" w:hint="eastAsia"/>
          <w:color w:val="373737"/>
          <w:sz w:val="28"/>
          <w:szCs w:val="28"/>
          <w:shd w:val="clear" w:color="auto" w:fill="FFFFFF"/>
        </w:rPr>
        <w:t>（根据单位实际科目）</w:t>
      </w:r>
    </w:p>
    <w:p w:rsidR="00B203C1" w:rsidRDefault="00E351FE">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（三）财政拨款支出决算具体情况。</w:t>
      </w:r>
      <w:r>
        <w:rPr>
          <w:rStyle w:val="a4"/>
          <w:rFonts w:asciiTheme="minorEastAsia" w:hAnsiTheme="minorEastAsia" w:cstheme="minorEastAsia" w:hint="eastAsia"/>
          <w:color w:val="373737"/>
          <w:sz w:val="28"/>
          <w:szCs w:val="28"/>
          <w:shd w:val="clear" w:color="auto" w:fill="FFFFFF"/>
        </w:rPr>
        <w:t>（根据单位实际科目）</w:t>
      </w:r>
    </w:p>
    <w:p w:rsidR="00B203C1" w:rsidRDefault="00E351FE">
      <w:pPr>
        <w:pStyle w:val="a3"/>
        <w:widowControl/>
        <w:shd w:val="clear" w:color="auto" w:fill="FFFFFF"/>
        <w:spacing w:beforeAutospacing="0" w:after="225" w:afterAutospacing="0"/>
        <w:ind w:firstLine="990"/>
        <w:textAlignment w:val="baseline"/>
        <w:rPr>
          <w:rFonts w:asciiTheme="minorEastAsia" w:hAnsiTheme="minorEastAsia" w:cstheme="minorEastAsia"/>
          <w:color w:val="373737"/>
          <w:sz w:val="28"/>
          <w:szCs w:val="28"/>
          <w:shd w:val="clear" w:color="auto" w:fill="FFFFFF"/>
        </w:rPr>
      </w:pPr>
      <w:r>
        <w:rPr>
          <w:rFonts w:asciiTheme="minorEastAsia" w:hAnsiTheme="minorEastAsia" w:cstheme="minorEastAsia" w:hint="eastAsia"/>
          <w:color w:val="373737"/>
          <w:sz w:val="28"/>
          <w:szCs w:val="28"/>
          <w:shd w:val="clear" w:color="auto" w:fill="FFFFFF"/>
        </w:rPr>
        <w:t>201</w:t>
      </w:r>
      <w:r>
        <w:rPr>
          <w:rFonts w:asciiTheme="minorEastAsia" w:hAnsiTheme="minorEastAsia" w:cstheme="minorEastAsia" w:hint="eastAsia"/>
          <w:color w:val="373737"/>
          <w:sz w:val="28"/>
          <w:szCs w:val="28"/>
          <w:shd w:val="clear" w:color="auto" w:fill="FFFFFF"/>
        </w:rPr>
        <w:t>9</w:t>
      </w:r>
      <w:r>
        <w:rPr>
          <w:rFonts w:asciiTheme="minorEastAsia" w:hAnsiTheme="minorEastAsia" w:cstheme="minorEastAsia" w:hint="eastAsia"/>
          <w:color w:val="373737"/>
          <w:sz w:val="28"/>
          <w:szCs w:val="28"/>
          <w:shd w:val="clear" w:color="auto" w:fill="FFFFFF"/>
        </w:rPr>
        <w:t>年度财政拨款支出年初预算为</w:t>
      </w:r>
      <w:r w:rsidR="00273E39">
        <w:rPr>
          <w:rFonts w:asciiTheme="minorEastAsia" w:hAnsiTheme="minorEastAsia" w:cstheme="minorEastAsia" w:hint="eastAsia"/>
          <w:color w:val="373737"/>
          <w:sz w:val="28"/>
          <w:szCs w:val="28"/>
          <w:shd w:val="clear" w:color="auto" w:fill="FFFFFF"/>
        </w:rPr>
        <w:t>222</w:t>
      </w:r>
      <w:r>
        <w:rPr>
          <w:rFonts w:asciiTheme="minorEastAsia" w:hAnsiTheme="minorEastAsia" w:cstheme="minorEastAsia" w:hint="eastAsia"/>
          <w:color w:val="373737"/>
          <w:sz w:val="28"/>
          <w:szCs w:val="28"/>
          <w:shd w:val="clear" w:color="auto" w:fill="FFFFFF"/>
        </w:rPr>
        <w:t>万元，支出决算为</w:t>
      </w:r>
      <w:r w:rsidR="00273E39">
        <w:rPr>
          <w:rFonts w:asciiTheme="minorEastAsia" w:hAnsiTheme="minorEastAsia" w:cstheme="minorEastAsia" w:hint="eastAsia"/>
          <w:color w:val="373737"/>
          <w:sz w:val="28"/>
          <w:szCs w:val="28"/>
          <w:shd w:val="clear" w:color="auto" w:fill="FFFFFF"/>
        </w:rPr>
        <w:t>291</w:t>
      </w:r>
      <w:r>
        <w:rPr>
          <w:rFonts w:asciiTheme="minorEastAsia" w:hAnsiTheme="minorEastAsia" w:cstheme="minorEastAsia" w:hint="eastAsia"/>
          <w:color w:val="373737"/>
          <w:sz w:val="28"/>
          <w:szCs w:val="28"/>
          <w:shd w:val="clear" w:color="auto" w:fill="FFFFFF"/>
        </w:rPr>
        <w:t>万元，完成年初预算的</w:t>
      </w:r>
      <w:r w:rsidR="00273E39">
        <w:rPr>
          <w:rFonts w:asciiTheme="minorEastAsia" w:hAnsiTheme="minorEastAsia" w:cstheme="minorEastAsia" w:hint="eastAsia"/>
          <w:color w:val="373737"/>
          <w:sz w:val="28"/>
          <w:szCs w:val="28"/>
          <w:shd w:val="clear" w:color="auto" w:fill="FFFFFF"/>
        </w:rPr>
        <w:t>131</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。决算数大于预算数的主要原因：</w:t>
      </w:r>
      <w:r w:rsidR="00273E39">
        <w:rPr>
          <w:rFonts w:asciiTheme="minorEastAsia" w:hAnsiTheme="minorEastAsia" w:cstheme="minorEastAsia" w:hint="eastAsia"/>
          <w:color w:val="373737"/>
          <w:sz w:val="28"/>
          <w:szCs w:val="28"/>
          <w:shd w:val="clear" w:color="auto" w:fill="FFFFFF"/>
        </w:rPr>
        <w:t>工资增加和项目支出。</w:t>
      </w:r>
    </w:p>
    <w:p w:rsidR="00B203C1" w:rsidRDefault="00B203C1">
      <w:pPr>
        <w:pStyle w:val="a3"/>
        <w:widowControl/>
        <w:shd w:val="clear" w:color="auto" w:fill="FFFFFF"/>
        <w:spacing w:beforeAutospacing="0" w:after="225" w:afterAutospacing="0"/>
        <w:ind w:firstLine="990"/>
        <w:textAlignment w:val="baseline"/>
        <w:rPr>
          <w:rFonts w:asciiTheme="minorEastAsia" w:hAnsiTheme="minorEastAsia" w:cstheme="minorEastAsia"/>
          <w:color w:val="373737"/>
          <w:sz w:val="28"/>
          <w:szCs w:val="28"/>
          <w:shd w:val="clear" w:color="auto" w:fill="FFFFFF"/>
        </w:rPr>
      </w:pPr>
    </w:p>
    <w:p w:rsidR="00B203C1" w:rsidRDefault="00E351FE">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lastRenderedPageBreak/>
        <w:t>1. </w:t>
      </w:r>
      <w:r>
        <w:rPr>
          <w:rStyle w:val="a4"/>
          <w:rFonts w:asciiTheme="minorEastAsia" w:hAnsiTheme="minorEastAsia" w:cstheme="minorEastAsia" w:hint="eastAsia"/>
          <w:color w:val="373737"/>
          <w:sz w:val="28"/>
          <w:szCs w:val="28"/>
          <w:shd w:val="clear" w:color="auto" w:fill="FFFFFF"/>
        </w:rPr>
        <w:t>社会保障和就业（类）行政事业单位离退休（款）未归口管理的行政单位离退休（项）。</w:t>
      </w:r>
    </w:p>
    <w:p w:rsidR="00B203C1" w:rsidRDefault="00E351FE">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273E39">
        <w:rPr>
          <w:rFonts w:asciiTheme="minorEastAsia" w:hAnsiTheme="minorEastAsia" w:cstheme="minorEastAsia" w:hint="eastAsia"/>
          <w:color w:val="373737"/>
          <w:sz w:val="28"/>
          <w:szCs w:val="28"/>
          <w:shd w:val="clear" w:color="auto" w:fill="FFFFFF"/>
        </w:rPr>
        <w:t>17</w:t>
      </w:r>
      <w:r>
        <w:rPr>
          <w:rFonts w:asciiTheme="minorEastAsia" w:hAnsiTheme="minorEastAsia" w:cstheme="minorEastAsia" w:hint="eastAsia"/>
          <w:color w:val="373737"/>
          <w:sz w:val="28"/>
          <w:szCs w:val="28"/>
          <w:shd w:val="clear" w:color="auto" w:fill="FFFFFF"/>
        </w:rPr>
        <w:t>万元，支出决算为</w:t>
      </w:r>
      <w:r w:rsidR="00273E39">
        <w:rPr>
          <w:rFonts w:asciiTheme="minorEastAsia" w:hAnsiTheme="minorEastAsia" w:cstheme="minorEastAsia" w:hint="eastAsia"/>
          <w:color w:val="373737"/>
          <w:sz w:val="28"/>
          <w:szCs w:val="28"/>
          <w:shd w:val="clear" w:color="auto" w:fill="FFFFFF"/>
        </w:rPr>
        <w:t>24</w:t>
      </w:r>
      <w:r>
        <w:rPr>
          <w:rFonts w:asciiTheme="minorEastAsia" w:hAnsiTheme="minorEastAsia" w:cstheme="minorEastAsia" w:hint="eastAsia"/>
          <w:color w:val="373737"/>
          <w:sz w:val="28"/>
          <w:szCs w:val="28"/>
          <w:shd w:val="clear" w:color="auto" w:fill="FFFFFF"/>
        </w:rPr>
        <w:t>万元，完成年初预算的</w:t>
      </w:r>
      <w:r w:rsidR="00273E39">
        <w:rPr>
          <w:rFonts w:asciiTheme="minorEastAsia" w:hAnsiTheme="minorEastAsia" w:cstheme="minorEastAsia" w:hint="eastAsia"/>
          <w:color w:val="373737"/>
          <w:sz w:val="28"/>
          <w:szCs w:val="28"/>
          <w:shd w:val="clear" w:color="auto" w:fill="FFFFFF"/>
        </w:rPr>
        <w:t>141</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。决算数大于预算数的主要原因是</w:t>
      </w:r>
      <w:r w:rsidR="00273E39">
        <w:rPr>
          <w:rFonts w:asciiTheme="minorEastAsia" w:hAnsiTheme="minorEastAsia" w:cstheme="minorEastAsia" w:hint="eastAsia"/>
          <w:color w:val="373737"/>
          <w:sz w:val="28"/>
          <w:szCs w:val="28"/>
          <w:shd w:val="clear" w:color="auto" w:fill="FFFFFF"/>
        </w:rPr>
        <w:t>工资增加</w:t>
      </w:r>
      <w:r>
        <w:rPr>
          <w:rFonts w:asciiTheme="minorEastAsia" w:hAnsiTheme="minorEastAsia" w:cstheme="minorEastAsia" w:hint="eastAsia"/>
          <w:color w:val="373737"/>
          <w:sz w:val="28"/>
          <w:szCs w:val="28"/>
          <w:shd w:val="clear" w:color="auto" w:fill="FFFFFF"/>
        </w:rPr>
        <w:t>。</w:t>
      </w:r>
    </w:p>
    <w:p w:rsidR="00B203C1" w:rsidRDefault="00E351FE">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2. </w:t>
      </w:r>
      <w:r w:rsidR="00273E39">
        <w:rPr>
          <w:rStyle w:val="a4"/>
          <w:rFonts w:asciiTheme="minorEastAsia" w:hAnsiTheme="minorEastAsia" w:cstheme="minorEastAsia" w:hint="eastAsia"/>
          <w:color w:val="373737"/>
          <w:sz w:val="28"/>
          <w:szCs w:val="28"/>
          <w:shd w:val="clear" w:color="auto" w:fill="FFFFFF"/>
        </w:rPr>
        <w:t>节能环保支出（类）支出</w:t>
      </w:r>
      <w:r>
        <w:rPr>
          <w:rStyle w:val="a4"/>
          <w:rFonts w:asciiTheme="minorEastAsia" w:hAnsiTheme="minorEastAsia" w:cstheme="minorEastAsia" w:hint="eastAsia"/>
          <w:color w:val="373737"/>
          <w:sz w:val="28"/>
          <w:szCs w:val="28"/>
          <w:shd w:val="clear" w:color="auto" w:fill="FFFFFF"/>
        </w:rPr>
        <w:t>。</w:t>
      </w:r>
    </w:p>
    <w:p w:rsidR="00B203C1" w:rsidRDefault="00E351FE">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273E39">
        <w:rPr>
          <w:rFonts w:asciiTheme="minorEastAsia" w:hAnsiTheme="minorEastAsia" w:cstheme="minorEastAsia" w:hint="eastAsia"/>
          <w:color w:val="373737"/>
          <w:sz w:val="28"/>
          <w:szCs w:val="28"/>
          <w:shd w:val="clear" w:color="auto" w:fill="FFFFFF"/>
        </w:rPr>
        <w:t>203</w:t>
      </w:r>
      <w:r>
        <w:rPr>
          <w:rFonts w:asciiTheme="minorEastAsia" w:hAnsiTheme="minorEastAsia" w:cstheme="minorEastAsia" w:hint="eastAsia"/>
          <w:color w:val="373737"/>
          <w:sz w:val="28"/>
          <w:szCs w:val="28"/>
          <w:shd w:val="clear" w:color="auto" w:fill="FFFFFF"/>
        </w:rPr>
        <w:t>万元，支出决算为</w:t>
      </w:r>
      <w:r w:rsidR="00273E39">
        <w:rPr>
          <w:rFonts w:asciiTheme="minorEastAsia" w:hAnsiTheme="minorEastAsia" w:cstheme="minorEastAsia" w:hint="eastAsia"/>
          <w:color w:val="373737"/>
          <w:sz w:val="28"/>
          <w:szCs w:val="28"/>
          <w:shd w:val="clear" w:color="auto" w:fill="FFFFFF"/>
        </w:rPr>
        <w:t>218</w:t>
      </w:r>
      <w:r>
        <w:rPr>
          <w:rFonts w:asciiTheme="minorEastAsia" w:hAnsiTheme="minorEastAsia" w:cstheme="minorEastAsia" w:hint="eastAsia"/>
          <w:color w:val="373737"/>
          <w:sz w:val="28"/>
          <w:szCs w:val="28"/>
          <w:shd w:val="clear" w:color="auto" w:fill="FFFFFF"/>
        </w:rPr>
        <w:t>万元，完成年初预算的</w:t>
      </w:r>
      <w:r w:rsidR="00273E39">
        <w:rPr>
          <w:rFonts w:asciiTheme="minorEastAsia" w:hAnsiTheme="minorEastAsia" w:cstheme="minorEastAsia" w:hint="eastAsia"/>
          <w:color w:val="373737"/>
          <w:sz w:val="28"/>
          <w:szCs w:val="28"/>
          <w:shd w:val="clear" w:color="auto" w:fill="FFFFFF"/>
        </w:rPr>
        <w:t>107</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。决算数大于预算数的主要原因</w:t>
      </w:r>
      <w:r w:rsidR="00273E39">
        <w:rPr>
          <w:rFonts w:asciiTheme="minorEastAsia" w:hAnsiTheme="minorEastAsia" w:cstheme="minorEastAsia" w:hint="eastAsia"/>
          <w:color w:val="373737"/>
          <w:sz w:val="28"/>
          <w:szCs w:val="28"/>
          <w:shd w:val="clear" w:color="auto" w:fill="FFFFFF"/>
        </w:rPr>
        <w:t>工资增加</w:t>
      </w:r>
      <w:r>
        <w:rPr>
          <w:rFonts w:asciiTheme="minorEastAsia" w:hAnsiTheme="minorEastAsia" w:cstheme="minorEastAsia" w:hint="eastAsia"/>
          <w:color w:val="373737"/>
          <w:sz w:val="28"/>
          <w:szCs w:val="28"/>
          <w:shd w:val="clear" w:color="auto" w:fill="FFFFFF"/>
        </w:rPr>
        <w:t>。</w:t>
      </w:r>
    </w:p>
    <w:p w:rsidR="00B203C1" w:rsidRDefault="00E351FE">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3. </w:t>
      </w:r>
      <w:r>
        <w:rPr>
          <w:rStyle w:val="a4"/>
          <w:rFonts w:asciiTheme="minorEastAsia" w:hAnsiTheme="minorEastAsia" w:cstheme="minorEastAsia" w:hint="eastAsia"/>
          <w:color w:val="373737"/>
          <w:sz w:val="28"/>
          <w:szCs w:val="28"/>
          <w:shd w:val="clear" w:color="auto" w:fill="FFFFFF"/>
        </w:rPr>
        <w:t>农林水（类）农业（款）行政运行（项）。</w:t>
      </w:r>
    </w:p>
    <w:p w:rsidR="00B203C1" w:rsidRDefault="00E351FE">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273E39">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万元，支出决算为</w:t>
      </w:r>
      <w:r w:rsidR="00273E39">
        <w:rPr>
          <w:rFonts w:asciiTheme="minorEastAsia" w:hAnsiTheme="minorEastAsia" w:cstheme="minorEastAsia" w:hint="eastAsia"/>
          <w:color w:val="373737"/>
          <w:sz w:val="28"/>
          <w:szCs w:val="28"/>
          <w:shd w:val="clear" w:color="auto" w:fill="FFFFFF"/>
        </w:rPr>
        <w:t>6</w:t>
      </w:r>
      <w:r>
        <w:rPr>
          <w:rFonts w:asciiTheme="minorEastAsia" w:hAnsiTheme="minorEastAsia" w:cstheme="minorEastAsia" w:hint="eastAsia"/>
          <w:color w:val="373737"/>
          <w:sz w:val="28"/>
          <w:szCs w:val="28"/>
          <w:shd w:val="clear" w:color="auto" w:fill="FFFFFF"/>
        </w:rPr>
        <w:t>万元，完成年初预算的</w:t>
      </w:r>
      <w:r w:rsidR="00273E39">
        <w:rPr>
          <w:rFonts w:asciiTheme="minorEastAsia" w:hAnsiTheme="minorEastAsia" w:cstheme="minorEastAsia" w:hint="eastAsia"/>
          <w:color w:val="373737"/>
          <w:sz w:val="28"/>
          <w:szCs w:val="28"/>
          <w:shd w:val="clear" w:color="auto" w:fill="FFFFFF"/>
        </w:rPr>
        <w:t>100</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。决算数大于预算数的主要原因是</w:t>
      </w:r>
      <w:r w:rsidR="00273E39">
        <w:rPr>
          <w:rFonts w:asciiTheme="minorEastAsia" w:hAnsiTheme="minorEastAsia" w:cstheme="minorEastAsia" w:hint="eastAsia"/>
          <w:color w:val="373737"/>
          <w:sz w:val="28"/>
          <w:szCs w:val="28"/>
          <w:shd w:val="clear" w:color="auto" w:fill="FFFFFF"/>
        </w:rPr>
        <w:t>扶贫补助</w:t>
      </w:r>
      <w:r>
        <w:rPr>
          <w:rFonts w:asciiTheme="minorEastAsia" w:hAnsiTheme="minorEastAsia" w:cstheme="minorEastAsia" w:hint="eastAsia"/>
          <w:color w:val="373737"/>
          <w:sz w:val="28"/>
          <w:szCs w:val="28"/>
          <w:shd w:val="clear" w:color="auto" w:fill="FFFFFF"/>
        </w:rPr>
        <w:t>。</w:t>
      </w:r>
    </w:p>
    <w:p w:rsidR="00B203C1" w:rsidRDefault="00E351FE">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4. </w:t>
      </w:r>
      <w:r>
        <w:rPr>
          <w:rStyle w:val="a4"/>
          <w:rFonts w:asciiTheme="minorEastAsia" w:hAnsiTheme="minorEastAsia" w:cstheme="minorEastAsia" w:hint="eastAsia"/>
          <w:color w:val="373737"/>
          <w:sz w:val="28"/>
          <w:szCs w:val="28"/>
          <w:shd w:val="clear" w:color="auto" w:fill="FFFFFF"/>
        </w:rPr>
        <w:t>住房保障（类）住房改革支出（款）住房公积金（项）。</w:t>
      </w:r>
    </w:p>
    <w:p w:rsidR="00B203C1" w:rsidRDefault="00E351FE">
      <w:pPr>
        <w:pStyle w:val="a3"/>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273E39">
        <w:rPr>
          <w:rFonts w:asciiTheme="minorEastAsia" w:hAnsiTheme="minorEastAsia" w:cstheme="minorEastAsia" w:hint="eastAsia"/>
          <w:color w:val="373737"/>
          <w:sz w:val="28"/>
          <w:szCs w:val="28"/>
          <w:shd w:val="clear" w:color="auto" w:fill="FFFFFF"/>
        </w:rPr>
        <w:t>2</w:t>
      </w:r>
      <w:r>
        <w:rPr>
          <w:rFonts w:asciiTheme="minorEastAsia" w:hAnsiTheme="minorEastAsia" w:cstheme="minorEastAsia" w:hint="eastAsia"/>
          <w:color w:val="373737"/>
          <w:sz w:val="28"/>
          <w:szCs w:val="28"/>
          <w:shd w:val="clear" w:color="auto" w:fill="FFFFFF"/>
        </w:rPr>
        <w:t>万元，支出决算为</w:t>
      </w:r>
      <w:r w:rsidR="00273E39">
        <w:rPr>
          <w:rFonts w:asciiTheme="minorEastAsia" w:hAnsiTheme="minorEastAsia" w:cstheme="minorEastAsia" w:hint="eastAsia"/>
          <w:color w:val="373737"/>
          <w:sz w:val="28"/>
          <w:szCs w:val="28"/>
          <w:shd w:val="clear" w:color="auto" w:fill="FFFFFF"/>
        </w:rPr>
        <w:t>3</w:t>
      </w:r>
      <w:r>
        <w:rPr>
          <w:rFonts w:asciiTheme="minorEastAsia" w:hAnsiTheme="minorEastAsia" w:cstheme="minorEastAsia" w:hint="eastAsia"/>
          <w:color w:val="373737"/>
          <w:sz w:val="28"/>
          <w:szCs w:val="28"/>
          <w:shd w:val="clear" w:color="auto" w:fill="FFFFFF"/>
        </w:rPr>
        <w:t>万元，完成年初预算的</w:t>
      </w:r>
      <w:r w:rsidR="00273E39">
        <w:rPr>
          <w:rFonts w:asciiTheme="minorEastAsia" w:hAnsiTheme="minorEastAsia" w:cstheme="minorEastAsia" w:hint="eastAsia"/>
          <w:color w:val="373737"/>
          <w:sz w:val="28"/>
          <w:szCs w:val="28"/>
          <w:shd w:val="clear" w:color="auto" w:fill="FFFFFF"/>
        </w:rPr>
        <w:t>150</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。决算数大于预算数的主要原因是</w:t>
      </w:r>
      <w:r>
        <w:rPr>
          <w:rFonts w:asciiTheme="minorEastAsia" w:hAnsiTheme="minorEastAsia" w:cstheme="minorEastAsia" w:hint="eastAsia"/>
          <w:color w:val="373737"/>
          <w:sz w:val="28"/>
          <w:szCs w:val="28"/>
          <w:shd w:val="clear" w:color="auto" w:fill="FFFFFF"/>
        </w:rPr>
        <w:t>201</w:t>
      </w:r>
      <w:r>
        <w:rPr>
          <w:rFonts w:asciiTheme="minorEastAsia" w:hAnsiTheme="minorEastAsia" w:cstheme="minorEastAsia" w:hint="eastAsia"/>
          <w:color w:val="373737"/>
          <w:sz w:val="28"/>
          <w:szCs w:val="28"/>
          <w:shd w:val="clear" w:color="auto" w:fill="FFFFFF"/>
        </w:rPr>
        <w:t>8</w:t>
      </w:r>
      <w:r>
        <w:rPr>
          <w:rFonts w:asciiTheme="minorEastAsia" w:hAnsiTheme="minorEastAsia" w:cstheme="minorEastAsia" w:hint="eastAsia"/>
          <w:color w:val="373737"/>
          <w:sz w:val="28"/>
          <w:szCs w:val="28"/>
          <w:shd w:val="clear" w:color="auto" w:fill="FFFFFF"/>
        </w:rPr>
        <w:t>年在职职工增长了工资，使住房公积金的缴交比例增加了。</w:t>
      </w:r>
    </w:p>
    <w:p w:rsidR="00B203C1" w:rsidRDefault="00B203C1">
      <w:pPr>
        <w:pStyle w:val="a3"/>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rsidR="00B203C1" w:rsidRDefault="00E351FE">
      <w:pPr>
        <w:pStyle w:val="a3"/>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六、</w:t>
      </w:r>
      <w:r>
        <w:rPr>
          <w:rStyle w:val="a4"/>
          <w:rFonts w:asciiTheme="minorEastAsia" w:hAnsiTheme="minorEastAsia" w:cstheme="minorEastAsia" w:hint="eastAsia"/>
          <w:color w:val="373737"/>
          <w:sz w:val="28"/>
          <w:szCs w:val="28"/>
          <w:shd w:val="clear" w:color="auto" w:fill="FFFFFF"/>
        </w:rPr>
        <w:t>201</w:t>
      </w:r>
      <w:r>
        <w:rPr>
          <w:rStyle w:val="a4"/>
          <w:rFonts w:asciiTheme="minorEastAsia" w:hAnsiTheme="minorEastAsia" w:cstheme="minorEastAsia" w:hint="eastAsia"/>
          <w:color w:val="373737"/>
          <w:sz w:val="28"/>
          <w:szCs w:val="28"/>
          <w:shd w:val="clear" w:color="auto" w:fill="FFFFFF"/>
        </w:rPr>
        <w:t>9</w:t>
      </w:r>
      <w:r>
        <w:rPr>
          <w:rStyle w:val="a4"/>
          <w:rFonts w:asciiTheme="minorEastAsia" w:hAnsiTheme="minorEastAsia" w:cstheme="minorEastAsia" w:hint="eastAsia"/>
          <w:color w:val="373737"/>
          <w:sz w:val="28"/>
          <w:szCs w:val="28"/>
          <w:shd w:val="clear" w:color="auto" w:fill="FFFFFF"/>
        </w:rPr>
        <w:t>年度一般公共预算财政拨款基本支出决算情况说明。</w:t>
      </w:r>
    </w:p>
    <w:p w:rsidR="00B203C1" w:rsidRDefault="00E351FE">
      <w:pPr>
        <w:pStyle w:val="a3"/>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w:t>
      </w:r>
      <w:r>
        <w:rPr>
          <w:rFonts w:asciiTheme="minorEastAsia" w:hAnsiTheme="minorEastAsia" w:cstheme="minorEastAsia" w:hint="eastAsia"/>
          <w:color w:val="373737"/>
          <w:sz w:val="28"/>
          <w:szCs w:val="28"/>
          <w:shd w:val="clear" w:color="auto" w:fill="FFFFFF"/>
        </w:rPr>
        <w:t>9</w:t>
      </w:r>
      <w:r>
        <w:rPr>
          <w:rFonts w:asciiTheme="minorEastAsia" w:hAnsiTheme="minorEastAsia" w:cstheme="minorEastAsia" w:hint="eastAsia"/>
          <w:color w:val="373737"/>
          <w:sz w:val="28"/>
          <w:szCs w:val="28"/>
          <w:shd w:val="clear" w:color="auto" w:fill="FFFFFF"/>
        </w:rPr>
        <w:t>年度财政拨款基本支出</w:t>
      </w:r>
      <w:r w:rsidR="00375DD1">
        <w:rPr>
          <w:rFonts w:asciiTheme="minorEastAsia" w:hAnsiTheme="minorEastAsia" w:cstheme="minorEastAsia" w:hint="eastAsia"/>
          <w:color w:val="373737"/>
          <w:sz w:val="28"/>
          <w:szCs w:val="28"/>
          <w:shd w:val="clear" w:color="auto" w:fill="FFFFFF"/>
        </w:rPr>
        <w:t>251</w:t>
      </w:r>
      <w:r>
        <w:rPr>
          <w:rFonts w:asciiTheme="minorEastAsia" w:hAnsiTheme="minorEastAsia" w:cstheme="minorEastAsia" w:hint="eastAsia"/>
          <w:color w:val="373737"/>
          <w:sz w:val="28"/>
          <w:szCs w:val="28"/>
          <w:shd w:val="clear" w:color="auto" w:fill="FFFFFF"/>
        </w:rPr>
        <w:t>万元，其中：人员经费</w:t>
      </w:r>
      <w:r w:rsidR="00375DD1">
        <w:rPr>
          <w:rFonts w:asciiTheme="minorEastAsia" w:hAnsiTheme="minorEastAsia" w:cstheme="minorEastAsia" w:hint="eastAsia"/>
          <w:color w:val="373737"/>
          <w:sz w:val="28"/>
          <w:szCs w:val="28"/>
          <w:shd w:val="clear" w:color="auto" w:fill="FFFFFF"/>
        </w:rPr>
        <w:t>251</w:t>
      </w:r>
      <w:r>
        <w:rPr>
          <w:rFonts w:asciiTheme="minorEastAsia" w:hAnsiTheme="minorEastAsia" w:cstheme="minorEastAsia" w:hint="eastAsia"/>
          <w:color w:val="373737"/>
          <w:sz w:val="28"/>
          <w:szCs w:val="28"/>
          <w:shd w:val="clear" w:color="auto" w:fill="FFFFFF"/>
        </w:rPr>
        <w:t>万元，主要包括：基本工资、津贴补贴、奖金、其他社会保障缴费、</w:t>
      </w:r>
      <w:r>
        <w:rPr>
          <w:rFonts w:asciiTheme="minorEastAsia" w:hAnsiTheme="minorEastAsia" w:cstheme="minorEastAsia" w:hint="eastAsia"/>
          <w:color w:val="373737"/>
          <w:sz w:val="28"/>
          <w:szCs w:val="28"/>
          <w:shd w:val="clear" w:color="auto" w:fill="FFFFFF"/>
        </w:rPr>
        <w:lastRenderedPageBreak/>
        <w:t>伙食补助费、其他工资福利支出、离休费、退休费、医疗费、奖励金、住房公积金、提租补贴、采暖补贴、其他对个人和家庭的补助支出；公用经费万元，主要包括：办公费、印刷费、水费、电费、邮电费、取暖费、物业费、差旅费、维修（</w:t>
      </w:r>
      <w:r>
        <w:rPr>
          <w:rFonts w:asciiTheme="minorEastAsia" w:hAnsiTheme="minorEastAsia" w:cstheme="minorEastAsia" w:hint="eastAsia"/>
          <w:color w:val="373737"/>
          <w:sz w:val="28"/>
          <w:szCs w:val="28"/>
          <w:shd w:val="clear" w:color="auto" w:fill="FFFFFF"/>
        </w:rPr>
        <w:t>护）费、专用材料费、劳务费、工会经费、福利费、其他交通费用、办公设备购置。</w:t>
      </w:r>
    </w:p>
    <w:p w:rsidR="00B203C1" w:rsidRDefault="00E351FE">
      <w:pPr>
        <w:pStyle w:val="a3"/>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七、</w:t>
      </w:r>
      <w:r>
        <w:rPr>
          <w:rStyle w:val="a4"/>
          <w:rFonts w:asciiTheme="minorEastAsia" w:hAnsiTheme="minorEastAsia" w:cstheme="minorEastAsia" w:hint="eastAsia"/>
          <w:color w:val="373737"/>
          <w:sz w:val="28"/>
          <w:szCs w:val="28"/>
          <w:shd w:val="clear" w:color="auto" w:fill="FFFFFF"/>
        </w:rPr>
        <w:t>201</w:t>
      </w:r>
      <w:r>
        <w:rPr>
          <w:rStyle w:val="a4"/>
          <w:rFonts w:asciiTheme="minorEastAsia" w:hAnsiTheme="minorEastAsia" w:cstheme="minorEastAsia" w:hint="eastAsia"/>
          <w:color w:val="373737"/>
          <w:sz w:val="28"/>
          <w:szCs w:val="28"/>
          <w:shd w:val="clear" w:color="auto" w:fill="FFFFFF"/>
        </w:rPr>
        <w:t>9</w:t>
      </w:r>
      <w:r>
        <w:rPr>
          <w:rStyle w:val="a4"/>
          <w:rFonts w:asciiTheme="minorEastAsia" w:hAnsiTheme="minorEastAsia" w:cstheme="minorEastAsia" w:hint="eastAsia"/>
          <w:color w:val="373737"/>
          <w:sz w:val="28"/>
          <w:szCs w:val="28"/>
          <w:shd w:val="clear" w:color="auto" w:fill="FFFFFF"/>
        </w:rPr>
        <w:t>年度一般公共预算财政拨款“三公”经费支出决算情况说明</w:t>
      </w:r>
    </w:p>
    <w:p w:rsidR="00B203C1" w:rsidRDefault="00E351FE">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（一）“三公”经费财政拨款支出决算总体情况说明。</w:t>
      </w:r>
    </w:p>
    <w:p w:rsidR="00B203C1" w:rsidRDefault="00E351FE" w:rsidP="00F252A3">
      <w:pPr>
        <w:pStyle w:val="a3"/>
        <w:widowControl/>
        <w:shd w:val="clear" w:color="auto" w:fill="FFFFFF"/>
        <w:spacing w:beforeAutospacing="0" w:after="225" w:afterAutospacing="0"/>
        <w:ind w:leftChars="133" w:left="279" w:firstLineChars="207" w:firstLine="5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w:t>
      </w:r>
      <w:r>
        <w:rPr>
          <w:rFonts w:asciiTheme="minorEastAsia" w:hAnsiTheme="minorEastAsia" w:cstheme="minorEastAsia" w:hint="eastAsia"/>
          <w:color w:val="373737"/>
          <w:sz w:val="28"/>
          <w:szCs w:val="28"/>
          <w:shd w:val="clear" w:color="auto" w:fill="FFFFFF"/>
        </w:rPr>
        <w:t>年度“三公”经费财政拨款支出预算为</w:t>
      </w:r>
      <w:r w:rsidR="0071704D">
        <w:rPr>
          <w:rFonts w:asciiTheme="minorEastAsia" w:hAnsiTheme="minorEastAsia" w:cstheme="minorEastAsia" w:hint="eastAsia"/>
          <w:color w:val="373737"/>
          <w:sz w:val="28"/>
          <w:szCs w:val="28"/>
          <w:shd w:val="clear" w:color="auto" w:fill="FFFFFF"/>
        </w:rPr>
        <w:t>3.08</w:t>
      </w:r>
      <w:r>
        <w:rPr>
          <w:rFonts w:asciiTheme="minorEastAsia" w:hAnsiTheme="minorEastAsia" w:cstheme="minorEastAsia" w:hint="eastAsia"/>
          <w:color w:val="373737"/>
          <w:sz w:val="28"/>
          <w:szCs w:val="28"/>
          <w:shd w:val="clear" w:color="auto" w:fill="FFFFFF"/>
        </w:rPr>
        <w:t>万元，支出决算为万元，完成预算的</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，其中：因公出国（境）费支出决算为万元，完成预算的</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；公务用车购置及运行费支出决算为</w:t>
      </w:r>
      <w:r w:rsidR="0071704D">
        <w:rPr>
          <w:rFonts w:asciiTheme="minorEastAsia" w:hAnsiTheme="minorEastAsia" w:cstheme="minorEastAsia" w:hint="eastAsia"/>
          <w:color w:val="373737"/>
          <w:sz w:val="28"/>
          <w:szCs w:val="28"/>
          <w:shd w:val="clear" w:color="auto" w:fill="FFFFFF"/>
        </w:rPr>
        <w:t>3</w:t>
      </w:r>
      <w:r>
        <w:rPr>
          <w:rFonts w:asciiTheme="minorEastAsia" w:hAnsiTheme="minorEastAsia" w:cstheme="minorEastAsia" w:hint="eastAsia"/>
          <w:color w:val="373737"/>
          <w:sz w:val="28"/>
          <w:szCs w:val="28"/>
          <w:shd w:val="clear" w:color="auto" w:fill="FFFFFF"/>
        </w:rPr>
        <w:t>万元，完成预算的</w:t>
      </w:r>
      <w:r w:rsidR="0071704D">
        <w:rPr>
          <w:rFonts w:asciiTheme="minorEastAsia" w:hAnsiTheme="minorEastAsia" w:cstheme="minorEastAsia" w:hint="eastAsia"/>
          <w:color w:val="373737"/>
          <w:sz w:val="28"/>
          <w:szCs w:val="28"/>
          <w:shd w:val="clear" w:color="auto" w:fill="FFFFFF"/>
        </w:rPr>
        <w:t>100</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；公务接待费支出决算为</w:t>
      </w:r>
      <w:r w:rsidR="0071704D">
        <w:rPr>
          <w:rFonts w:asciiTheme="minorEastAsia" w:hAnsiTheme="minorEastAsia" w:cstheme="minorEastAsia" w:hint="eastAsia"/>
          <w:color w:val="373737"/>
          <w:sz w:val="28"/>
          <w:szCs w:val="28"/>
          <w:shd w:val="clear" w:color="auto" w:fill="FFFFFF"/>
        </w:rPr>
        <w:t>0.8</w:t>
      </w:r>
      <w:r>
        <w:rPr>
          <w:rFonts w:asciiTheme="minorEastAsia" w:hAnsiTheme="minorEastAsia" w:cstheme="minorEastAsia" w:hint="eastAsia"/>
          <w:color w:val="373737"/>
          <w:sz w:val="28"/>
          <w:szCs w:val="28"/>
          <w:shd w:val="clear" w:color="auto" w:fill="FFFFFF"/>
        </w:rPr>
        <w:t>万元，完成预算的</w:t>
      </w:r>
      <w:r w:rsidR="0071704D">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w:t>
      </w:r>
    </w:p>
    <w:p w:rsidR="00B203C1" w:rsidRDefault="00E351FE">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w:t>
      </w:r>
      <w:r>
        <w:rPr>
          <w:rFonts w:asciiTheme="minorEastAsia" w:hAnsiTheme="minorEastAsia" w:cstheme="minorEastAsia" w:hint="eastAsia"/>
          <w:color w:val="373737"/>
          <w:sz w:val="28"/>
          <w:szCs w:val="28"/>
          <w:shd w:val="clear" w:color="auto" w:fill="FFFFFF"/>
        </w:rPr>
        <w:t>9</w:t>
      </w:r>
      <w:r>
        <w:rPr>
          <w:rFonts w:asciiTheme="minorEastAsia" w:hAnsiTheme="minorEastAsia" w:cstheme="minorEastAsia" w:hint="eastAsia"/>
          <w:color w:val="373737"/>
          <w:sz w:val="28"/>
          <w:szCs w:val="28"/>
          <w:shd w:val="clear" w:color="auto" w:fill="FFFFFF"/>
        </w:rPr>
        <w:t>年度“三公”经费财政拨款支出决算数比</w:t>
      </w:r>
      <w:r>
        <w:rPr>
          <w:rFonts w:asciiTheme="minorEastAsia" w:hAnsiTheme="minorEastAsia" w:cstheme="minorEastAsia" w:hint="eastAsia"/>
          <w:color w:val="373737"/>
          <w:sz w:val="28"/>
          <w:szCs w:val="28"/>
          <w:shd w:val="clear" w:color="auto" w:fill="FFFFFF"/>
        </w:rPr>
        <w:t>上</w:t>
      </w:r>
      <w:r>
        <w:rPr>
          <w:rFonts w:asciiTheme="minorEastAsia" w:hAnsiTheme="minorEastAsia" w:cstheme="minorEastAsia" w:hint="eastAsia"/>
          <w:color w:val="373737"/>
          <w:sz w:val="28"/>
          <w:szCs w:val="28"/>
          <w:shd w:val="clear" w:color="auto" w:fill="FFFFFF"/>
        </w:rPr>
        <w:t>年增</w:t>
      </w:r>
      <w:r w:rsidR="0071704D">
        <w:rPr>
          <w:rFonts w:asciiTheme="minorEastAsia" w:hAnsiTheme="minorEastAsia" w:cstheme="minorEastAsia" w:hint="eastAsia"/>
          <w:color w:val="373737"/>
          <w:sz w:val="28"/>
          <w:szCs w:val="28"/>
          <w:shd w:val="clear" w:color="auto" w:fill="FFFFFF"/>
        </w:rPr>
        <w:t>加0.5</w:t>
      </w:r>
      <w:r>
        <w:rPr>
          <w:rFonts w:asciiTheme="minorEastAsia" w:hAnsiTheme="minorEastAsia" w:cstheme="minorEastAsia" w:hint="eastAsia"/>
          <w:color w:val="373737"/>
          <w:sz w:val="28"/>
          <w:szCs w:val="28"/>
          <w:shd w:val="clear" w:color="auto" w:fill="FFFFFF"/>
        </w:rPr>
        <w:t>万元，</w:t>
      </w:r>
      <w:r w:rsidR="0071704D">
        <w:rPr>
          <w:rFonts w:asciiTheme="minorEastAsia" w:hAnsiTheme="minorEastAsia" w:cstheme="minorEastAsia" w:hint="eastAsia"/>
          <w:color w:val="373737"/>
          <w:sz w:val="28"/>
          <w:szCs w:val="28"/>
          <w:shd w:val="clear" w:color="auto" w:fill="FFFFFF"/>
        </w:rPr>
        <w:t>增加17</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，公务用车购置及运行费支出决算</w:t>
      </w:r>
      <w:r w:rsidR="0071704D">
        <w:rPr>
          <w:rFonts w:asciiTheme="minorEastAsia" w:hAnsiTheme="minorEastAsia" w:cstheme="minorEastAsia" w:hint="eastAsia"/>
          <w:color w:val="373737"/>
          <w:sz w:val="28"/>
          <w:szCs w:val="28"/>
          <w:shd w:val="clear" w:color="auto" w:fill="FFFFFF"/>
        </w:rPr>
        <w:t>3</w:t>
      </w:r>
      <w:r>
        <w:rPr>
          <w:rFonts w:asciiTheme="minorEastAsia" w:hAnsiTheme="minorEastAsia" w:cstheme="minorEastAsia" w:hint="eastAsia"/>
          <w:color w:val="373737"/>
          <w:sz w:val="28"/>
          <w:szCs w:val="28"/>
          <w:shd w:val="clear" w:color="auto" w:fill="FFFFFF"/>
        </w:rPr>
        <w:t>万元，</w:t>
      </w:r>
      <w:r w:rsidR="0071704D">
        <w:rPr>
          <w:rFonts w:asciiTheme="minorEastAsia" w:hAnsiTheme="minorEastAsia" w:cstheme="minorEastAsia" w:hint="eastAsia"/>
          <w:color w:val="373737"/>
          <w:sz w:val="28"/>
          <w:szCs w:val="28"/>
          <w:shd w:val="clear" w:color="auto" w:fill="FFFFFF"/>
        </w:rPr>
        <w:t>增加17</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，原因为：</w:t>
      </w:r>
      <w:r w:rsidR="0071704D">
        <w:rPr>
          <w:rFonts w:asciiTheme="minorEastAsia" w:hAnsiTheme="minorEastAsia" w:cstheme="minorEastAsia" w:hint="eastAsia"/>
          <w:color w:val="373737"/>
          <w:sz w:val="28"/>
          <w:szCs w:val="28"/>
          <w:shd w:val="clear" w:color="auto" w:fill="FFFFFF"/>
        </w:rPr>
        <w:t>因执法检查、秸秆禁烧等工作增加了支出</w:t>
      </w:r>
      <w:r>
        <w:rPr>
          <w:rFonts w:asciiTheme="minorEastAsia" w:hAnsiTheme="minorEastAsia" w:cstheme="minorEastAsia" w:hint="eastAsia"/>
          <w:color w:val="373737"/>
          <w:sz w:val="28"/>
          <w:szCs w:val="28"/>
          <w:shd w:val="clear" w:color="auto" w:fill="FFFFFF"/>
        </w:rPr>
        <w:t>；公务接待费支出决算</w:t>
      </w:r>
      <w:r>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万元，增长</w:t>
      </w:r>
      <w:r w:rsidR="0071704D">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，原因为：</w:t>
      </w:r>
      <w:r>
        <w:rPr>
          <w:rFonts w:asciiTheme="minorEastAsia" w:hAnsiTheme="minorEastAsia" w:cstheme="minorEastAsia" w:hint="eastAsia"/>
          <w:color w:val="373737"/>
          <w:sz w:val="28"/>
          <w:szCs w:val="28"/>
          <w:shd w:val="clear" w:color="auto" w:fill="FFFFFF"/>
        </w:rPr>
        <w:t>严格按照上级标准，缩减公务接待开支</w:t>
      </w:r>
      <w:r>
        <w:rPr>
          <w:rFonts w:asciiTheme="minorEastAsia" w:hAnsiTheme="minorEastAsia" w:cstheme="minorEastAsia" w:hint="eastAsia"/>
          <w:color w:val="373737"/>
          <w:sz w:val="28"/>
          <w:szCs w:val="28"/>
          <w:shd w:val="clear" w:color="auto" w:fill="FFFFFF"/>
        </w:rPr>
        <w:t>。</w:t>
      </w:r>
    </w:p>
    <w:p w:rsidR="00B203C1" w:rsidRDefault="00E351FE">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（二）“三公”经费财政拨款支出决算具体情况说明。</w:t>
      </w:r>
    </w:p>
    <w:p w:rsidR="00B203C1" w:rsidRDefault="00E351FE">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201</w:t>
      </w:r>
      <w:r>
        <w:rPr>
          <w:rFonts w:asciiTheme="minorEastAsia" w:hAnsiTheme="minorEastAsia" w:cstheme="minorEastAsia" w:hint="eastAsia"/>
          <w:color w:val="373737"/>
          <w:sz w:val="28"/>
          <w:szCs w:val="28"/>
          <w:shd w:val="clear" w:color="auto" w:fill="FFFFFF"/>
        </w:rPr>
        <w:t>9</w:t>
      </w:r>
      <w:r>
        <w:rPr>
          <w:rFonts w:asciiTheme="minorEastAsia" w:hAnsiTheme="minorEastAsia" w:cstheme="minorEastAsia" w:hint="eastAsia"/>
          <w:color w:val="373737"/>
          <w:sz w:val="28"/>
          <w:szCs w:val="28"/>
          <w:shd w:val="clear" w:color="auto" w:fill="FFFFFF"/>
        </w:rPr>
        <w:t>年度“三公”经费财政拨款支出决算中，因公出国（境）费支出决算万元，占</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；公务用车购置及运行费支出决算</w:t>
      </w:r>
      <w:r w:rsidR="00FB183C">
        <w:rPr>
          <w:rFonts w:asciiTheme="minorEastAsia" w:hAnsiTheme="minorEastAsia" w:cstheme="minorEastAsia" w:hint="eastAsia"/>
          <w:color w:val="373737"/>
          <w:sz w:val="28"/>
          <w:szCs w:val="28"/>
          <w:shd w:val="clear" w:color="auto" w:fill="FFFFFF"/>
        </w:rPr>
        <w:t>3</w:t>
      </w:r>
      <w:r>
        <w:rPr>
          <w:rFonts w:asciiTheme="minorEastAsia" w:hAnsiTheme="minorEastAsia" w:cstheme="minorEastAsia" w:hint="eastAsia"/>
          <w:color w:val="373737"/>
          <w:sz w:val="28"/>
          <w:szCs w:val="28"/>
          <w:shd w:val="clear" w:color="auto" w:fill="FFFFFF"/>
        </w:rPr>
        <w:t>万</w:t>
      </w:r>
      <w:r>
        <w:rPr>
          <w:rFonts w:asciiTheme="minorEastAsia" w:hAnsiTheme="minorEastAsia" w:cstheme="minorEastAsia" w:hint="eastAsia"/>
          <w:color w:val="373737"/>
          <w:sz w:val="28"/>
          <w:szCs w:val="28"/>
          <w:shd w:val="clear" w:color="auto" w:fill="FFFFFF"/>
        </w:rPr>
        <w:t>元，占</w:t>
      </w:r>
      <w:r w:rsidR="00FB183C">
        <w:rPr>
          <w:rFonts w:asciiTheme="minorEastAsia" w:hAnsiTheme="minorEastAsia" w:cstheme="minorEastAsia" w:hint="eastAsia"/>
          <w:color w:val="373737"/>
          <w:sz w:val="28"/>
          <w:szCs w:val="28"/>
          <w:shd w:val="clear" w:color="auto" w:fill="FFFFFF"/>
        </w:rPr>
        <w:t>100</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；公务接待费支出决算</w:t>
      </w:r>
      <w:r>
        <w:rPr>
          <w:rFonts w:asciiTheme="minorEastAsia" w:hAnsiTheme="minorEastAsia" w:cstheme="minorEastAsia" w:hint="eastAsia"/>
          <w:color w:val="373737"/>
          <w:sz w:val="28"/>
          <w:szCs w:val="28"/>
          <w:shd w:val="clear" w:color="auto" w:fill="FFFFFF"/>
        </w:rPr>
        <w:t>万元，占</w:t>
      </w:r>
      <w:r>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w:t>
      </w:r>
    </w:p>
    <w:p w:rsidR="00B203C1" w:rsidRDefault="00E351FE">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1.</w:t>
      </w:r>
      <w:r>
        <w:rPr>
          <w:rStyle w:val="a4"/>
          <w:rFonts w:asciiTheme="minorEastAsia" w:hAnsiTheme="minorEastAsia" w:cstheme="minorEastAsia" w:hint="eastAsia"/>
          <w:color w:val="373737"/>
          <w:sz w:val="28"/>
          <w:szCs w:val="28"/>
          <w:shd w:val="clear" w:color="auto" w:fill="FFFFFF"/>
        </w:rPr>
        <w:t>因公出国（境）费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万元。全年安排因公出国</w:t>
      </w:r>
    </w:p>
    <w:p w:rsidR="00B203C1" w:rsidRDefault="00E351FE">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（境）团组</w:t>
      </w:r>
      <w:r>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个，累计</w:t>
      </w:r>
      <w:r>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人次。开支内容包括：出国人员差旅费</w:t>
      </w:r>
      <w:r>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p>
    <w:p w:rsidR="00B203C1" w:rsidRDefault="00E351FE">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w:t>
      </w:r>
      <w:r>
        <w:rPr>
          <w:rStyle w:val="a4"/>
          <w:rFonts w:asciiTheme="minorEastAsia" w:hAnsiTheme="minorEastAsia" w:cstheme="minorEastAsia" w:hint="eastAsia"/>
          <w:color w:val="373737"/>
          <w:sz w:val="28"/>
          <w:szCs w:val="28"/>
          <w:shd w:val="clear" w:color="auto" w:fill="FFFFFF"/>
        </w:rPr>
        <w:t>公务用车购置及运行费</w:t>
      </w:r>
      <w:r>
        <w:rPr>
          <w:rFonts w:asciiTheme="minorEastAsia" w:hAnsiTheme="minorEastAsia" w:cstheme="minorEastAsia" w:hint="eastAsia"/>
          <w:color w:val="373737"/>
          <w:sz w:val="28"/>
          <w:szCs w:val="28"/>
          <w:shd w:val="clear" w:color="auto" w:fill="FFFFFF"/>
        </w:rPr>
        <w:t>支出</w:t>
      </w:r>
      <w:r w:rsidR="00FB183C">
        <w:rPr>
          <w:rStyle w:val="a4"/>
          <w:rFonts w:asciiTheme="minorEastAsia" w:hAnsiTheme="minorEastAsia" w:cstheme="minorEastAsia" w:hint="eastAsia"/>
          <w:color w:val="373737"/>
          <w:sz w:val="28"/>
          <w:szCs w:val="28"/>
          <w:shd w:val="clear" w:color="auto" w:fill="FFFFFF"/>
        </w:rPr>
        <w:t>3</w:t>
      </w:r>
      <w:r>
        <w:rPr>
          <w:rFonts w:asciiTheme="minorEastAsia" w:hAnsiTheme="minorEastAsia" w:cstheme="minorEastAsia" w:hint="eastAsia"/>
          <w:color w:val="373737"/>
          <w:sz w:val="28"/>
          <w:szCs w:val="28"/>
          <w:shd w:val="clear" w:color="auto" w:fill="FFFFFF"/>
        </w:rPr>
        <w:t>万元。其中：</w:t>
      </w:r>
      <w:r>
        <w:rPr>
          <w:rStyle w:val="a4"/>
          <w:rFonts w:asciiTheme="minorEastAsia" w:hAnsiTheme="minorEastAsia" w:cstheme="minorEastAsia" w:hint="eastAsia"/>
          <w:color w:val="373737"/>
          <w:sz w:val="28"/>
          <w:szCs w:val="28"/>
          <w:shd w:val="clear" w:color="auto" w:fill="FFFFFF"/>
        </w:rPr>
        <w:t>公务用车购置</w:t>
      </w:r>
      <w:r>
        <w:rPr>
          <w:rFonts w:asciiTheme="minorEastAsia" w:hAnsiTheme="minorEastAsia" w:cstheme="minorEastAsia" w:hint="eastAsia"/>
          <w:color w:val="373737"/>
          <w:sz w:val="28"/>
          <w:szCs w:val="28"/>
          <w:shd w:val="clear" w:color="auto" w:fill="FFFFFF"/>
        </w:rPr>
        <w:t>支出为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公务用车运行</w:t>
      </w:r>
      <w:r>
        <w:rPr>
          <w:rFonts w:asciiTheme="minorEastAsia" w:hAnsiTheme="minorEastAsia" w:cstheme="minorEastAsia" w:hint="eastAsia"/>
          <w:color w:val="373737"/>
          <w:sz w:val="28"/>
          <w:szCs w:val="28"/>
          <w:shd w:val="clear" w:color="auto" w:fill="FFFFFF"/>
        </w:rPr>
        <w:t>支出</w:t>
      </w:r>
      <w:r w:rsidR="00FB183C">
        <w:rPr>
          <w:rStyle w:val="a4"/>
          <w:rFonts w:asciiTheme="minorEastAsia" w:hAnsiTheme="minorEastAsia" w:cstheme="minorEastAsia" w:hint="eastAsia"/>
          <w:color w:val="373737"/>
          <w:sz w:val="28"/>
          <w:szCs w:val="28"/>
          <w:shd w:val="clear" w:color="auto" w:fill="FFFFFF"/>
        </w:rPr>
        <w:t>3</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公务用车保有量</w:t>
      </w:r>
      <w:r w:rsidR="00FB183C">
        <w:rPr>
          <w:rStyle w:val="a4"/>
          <w:rFonts w:asciiTheme="minorEastAsia" w:hAnsiTheme="minorEastAsia" w:cstheme="minorEastAsia" w:hint="eastAsia"/>
          <w:color w:val="373737"/>
          <w:sz w:val="28"/>
          <w:szCs w:val="28"/>
          <w:shd w:val="clear" w:color="auto" w:fill="FFFFFF"/>
        </w:rPr>
        <w:t>5</w:t>
      </w:r>
      <w:r>
        <w:rPr>
          <w:rFonts w:asciiTheme="minorEastAsia" w:hAnsiTheme="minorEastAsia" w:cstheme="minorEastAsia" w:hint="eastAsia"/>
          <w:color w:val="373737"/>
          <w:sz w:val="28"/>
          <w:szCs w:val="28"/>
          <w:shd w:val="clear" w:color="auto" w:fill="FFFFFF"/>
        </w:rPr>
        <w:t>台。</w:t>
      </w:r>
    </w:p>
    <w:p w:rsidR="00B203C1" w:rsidRDefault="00E351FE">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w:t>
      </w:r>
      <w:r>
        <w:rPr>
          <w:rStyle w:val="a4"/>
          <w:rFonts w:asciiTheme="minorEastAsia" w:hAnsiTheme="minorEastAsia" w:cstheme="minorEastAsia" w:hint="eastAsia"/>
          <w:color w:val="373737"/>
          <w:sz w:val="28"/>
          <w:szCs w:val="28"/>
          <w:shd w:val="clear" w:color="auto" w:fill="FFFFFF"/>
        </w:rPr>
        <w:t>公务接待费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万元。其中：国内公务接待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万元，国内公务接待批次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个，国内公务接待人次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人；国（境）外公务接待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万元，国（境）外公务接待批次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个，国（境）外公务接待人次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w:t>
      </w:r>
    </w:p>
    <w:p w:rsidR="00B203C1" w:rsidRDefault="00E351FE">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八、其他重要事项的情况说明</w:t>
      </w:r>
    </w:p>
    <w:p w:rsidR="00B203C1" w:rsidRDefault="00E351FE">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（一）机关运行经费支出情况。</w:t>
      </w:r>
    </w:p>
    <w:p w:rsidR="00B203C1" w:rsidRDefault="00E351FE" w:rsidP="00FB183C">
      <w:pPr>
        <w:pStyle w:val="a3"/>
        <w:widowControl/>
        <w:spacing w:before="180" w:beforeAutospacing="0" w:after="360" w:afterAutospacing="0" w:line="450" w:lineRule="atLeast"/>
        <w:ind w:firstLineChars="200" w:firstLine="560"/>
        <w:rPr>
          <w:rFonts w:asciiTheme="minorEastAsia" w:hAnsiTheme="minorEastAsia" w:cstheme="minorEastAsia"/>
          <w:sz w:val="28"/>
          <w:szCs w:val="28"/>
        </w:rPr>
      </w:pPr>
      <w:r>
        <w:rPr>
          <w:rFonts w:asciiTheme="minorEastAsia" w:hAnsiTheme="minorEastAsia" w:cstheme="minorEastAsia" w:hint="eastAsia"/>
          <w:color w:val="333333"/>
          <w:sz w:val="28"/>
          <w:szCs w:val="28"/>
        </w:rPr>
        <w:t>本部门</w:t>
      </w:r>
      <w:r>
        <w:rPr>
          <w:rFonts w:asciiTheme="minorEastAsia" w:hAnsiTheme="minorEastAsia" w:cstheme="minorEastAsia" w:hint="eastAsia"/>
          <w:color w:val="333333"/>
          <w:sz w:val="28"/>
          <w:szCs w:val="28"/>
        </w:rPr>
        <w:t xml:space="preserve"> 201</w:t>
      </w:r>
      <w:r>
        <w:rPr>
          <w:rFonts w:asciiTheme="minorEastAsia" w:hAnsiTheme="minorEastAsia" w:cstheme="minorEastAsia" w:hint="eastAsia"/>
          <w:color w:val="333333"/>
          <w:sz w:val="28"/>
          <w:szCs w:val="28"/>
        </w:rPr>
        <w:t>9</w:t>
      </w:r>
      <w:r>
        <w:rPr>
          <w:rFonts w:asciiTheme="minorEastAsia" w:hAnsiTheme="minorEastAsia" w:cstheme="minorEastAsia" w:hint="eastAsia"/>
          <w:color w:val="333333"/>
          <w:sz w:val="28"/>
          <w:szCs w:val="28"/>
        </w:rPr>
        <w:t>年度机关运行经费支出</w:t>
      </w:r>
      <w:r w:rsidR="008E0FAE">
        <w:rPr>
          <w:rFonts w:asciiTheme="minorEastAsia" w:hAnsiTheme="minorEastAsia" w:cstheme="minorEastAsia" w:hint="eastAsia"/>
          <w:color w:val="333333"/>
          <w:sz w:val="28"/>
          <w:szCs w:val="28"/>
        </w:rPr>
        <w:t>5</w:t>
      </w:r>
      <w:r w:rsidR="00112EEE">
        <w:rPr>
          <w:rFonts w:asciiTheme="minorEastAsia" w:hAnsiTheme="minorEastAsia" w:cstheme="minorEastAsia" w:hint="eastAsia"/>
          <w:color w:val="333333"/>
          <w:sz w:val="28"/>
          <w:szCs w:val="28"/>
        </w:rPr>
        <w:t>3.6</w:t>
      </w:r>
      <w:r>
        <w:rPr>
          <w:rFonts w:asciiTheme="minorEastAsia" w:hAnsiTheme="minorEastAsia" w:cstheme="minorEastAsia" w:hint="eastAsia"/>
          <w:color w:val="333333"/>
          <w:sz w:val="28"/>
          <w:szCs w:val="28"/>
        </w:rPr>
        <w:t xml:space="preserve"> </w:t>
      </w:r>
      <w:r>
        <w:rPr>
          <w:rFonts w:asciiTheme="minorEastAsia" w:hAnsiTheme="minorEastAsia" w:cstheme="minorEastAsia" w:hint="eastAsia"/>
          <w:color w:val="333333"/>
          <w:sz w:val="28"/>
          <w:szCs w:val="28"/>
        </w:rPr>
        <w:t>万元（与部门决算中行政单位和参照公务员法管理事业单位一般公共预算财政拨款基本支出中公用经费之和保持一致），比</w:t>
      </w:r>
      <w:r>
        <w:rPr>
          <w:rFonts w:asciiTheme="minorEastAsia" w:hAnsiTheme="minorEastAsia" w:cstheme="minorEastAsia" w:hint="eastAsia"/>
          <w:color w:val="333333"/>
          <w:sz w:val="28"/>
          <w:szCs w:val="28"/>
        </w:rPr>
        <w:t>上</w:t>
      </w:r>
      <w:r>
        <w:rPr>
          <w:rFonts w:asciiTheme="minorEastAsia" w:hAnsiTheme="minorEastAsia" w:cstheme="minorEastAsia" w:hint="eastAsia"/>
          <w:color w:val="333333"/>
          <w:sz w:val="28"/>
          <w:szCs w:val="28"/>
        </w:rPr>
        <w:t>年</w:t>
      </w:r>
      <w:r w:rsidR="008E0FAE">
        <w:rPr>
          <w:rFonts w:asciiTheme="minorEastAsia" w:hAnsiTheme="minorEastAsia" w:cstheme="minorEastAsia" w:hint="eastAsia"/>
          <w:color w:val="333333"/>
          <w:sz w:val="28"/>
          <w:szCs w:val="28"/>
        </w:rPr>
        <w:t>减少4.7</w:t>
      </w:r>
      <w:r>
        <w:rPr>
          <w:rFonts w:asciiTheme="minorEastAsia" w:hAnsiTheme="minorEastAsia" w:cstheme="minorEastAsia" w:hint="eastAsia"/>
          <w:color w:val="333333"/>
          <w:sz w:val="28"/>
          <w:szCs w:val="28"/>
        </w:rPr>
        <w:t xml:space="preserve"> </w:t>
      </w:r>
      <w:r>
        <w:rPr>
          <w:rFonts w:asciiTheme="minorEastAsia" w:hAnsiTheme="minorEastAsia" w:cstheme="minorEastAsia" w:hint="eastAsia"/>
          <w:color w:val="333333"/>
          <w:sz w:val="28"/>
          <w:szCs w:val="28"/>
        </w:rPr>
        <w:t>万元，</w:t>
      </w:r>
      <w:r w:rsidR="008E0FAE">
        <w:rPr>
          <w:rFonts w:asciiTheme="minorEastAsia" w:hAnsiTheme="minorEastAsia" w:cstheme="minorEastAsia" w:hint="eastAsia"/>
          <w:color w:val="333333"/>
          <w:sz w:val="28"/>
          <w:szCs w:val="28"/>
        </w:rPr>
        <w:t>降低8</w:t>
      </w:r>
      <w:r>
        <w:rPr>
          <w:rFonts w:asciiTheme="minorEastAsia" w:hAnsiTheme="minorEastAsia" w:cstheme="minorEastAsia" w:hint="eastAsia"/>
          <w:color w:val="333333"/>
          <w:sz w:val="28"/>
          <w:szCs w:val="28"/>
        </w:rPr>
        <w:t>%</w:t>
      </w:r>
      <w:r>
        <w:rPr>
          <w:rFonts w:asciiTheme="minorEastAsia" w:hAnsiTheme="minorEastAsia" w:cstheme="minorEastAsia" w:hint="eastAsia"/>
          <w:color w:val="333333"/>
          <w:sz w:val="28"/>
          <w:szCs w:val="28"/>
        </w:rPr>
        <w:t>。主要原因是：</w:t>
      </w:r>
      <w:r w:rsidR="008E0FAE">
        <w:rPr>
          <w:rFonts w:asciiTheme="minorEastAsia" w:hAnsiTheme="minorEastAsia" w:cstheme="minorEastAsia" w:hint="eastAsia"/>
          <w:color w:val="333333"/>
          <w:sz w:val="28"/>
          <w:szCs w:val="28"/>
        </w:rPr>
        <w:t>严格控制支出，减少成本</w:t>
      </w:r>
      <w:r>
        <w:rPr>
          <w:rFonts w:asciiTheme="minorEastAsia" w:hAnsiTheme="minorEastAsia" w:cstheme="minorEastAsia" w:hint="eastAsia"/>
          <w:color w:val="333333"/>
          <w:sz w:val="28"/>
          <w:szCs w:val="28"/>
        </w:rPr>
        <w:t>（具体增减原因由部门根据实际情况填列）。</w:t>
      </w:r>
    </w:p>
    <w:p w:rsidR="00B203C1" w:rsidRDefault="00E351FE">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（二）政府采购支出情况。</w:t>
      </w:r>
    </w:p>
    <w:p w:rsidR="00B203C1" w:rsidRDefault="00E351FE">
      <w:pPr>
        <w:pStyle w:val="a3"/>
        <w:widowControl/>
        <w:spacing w:before="180" w:beforeAutospacing="0" w:after="360" w:afterAutospacing="0" w:line="450" w:lineRule="atLeast"/>
        <w:ind w:firstLine="800"/>
        <w:rPr>
          <w:rFonts w:asciiTheme="minorEastAsia" w:hAnsiTheme="minorEastAsia" w:cstheme="minorEastAsia"/>
          <w:sz w:val="28"/>
          <w:szCs w:val="28"/>
        </w:rPr>
      </w:pPr>
      <w:r>
        <w:rPr>
          <w:rFonts w:asciiTheme="minorEastAsia" w:hAnsiTheme="minorEastAsia" w:cstheme="minorEastAsia" w:hint="eastAsia"/>
          <w:color w:val="333333"/>
          <w:sz w:val="28"/>
          <w:szCs w:val="28"/>
        </w:rPr>
        <w:lastRenderedPageBreak/>
        <w:t>201</w:t>
      </w:r>
      <w:r>
        <w:rPr>
          <w:rFonts w:asciiTheme="minorEastAsia" w:hAnsiTheme="minorEastAsia" w:cstheme="minorEastAsia" w:hint="eastAsia"/>
          <w:color w:val="333333"/>
          <w:sz w:val="28"/>
          <w:szCs w:val="28"/>
        </w:rPr>
        <w:t>9</w:t>
      </w:r>
      <w:r>
        <w:rPr>
          <w:rFonts w:asciiTheme="minorEastAsia" w:hAnsiTheme="minorEastAsia" w:cstheme="minorEastAsia" w:hint="eastAsia"/>
          <w:color w:val="333333"/>
          <w:sz w:val="28"/>
          <w:szCs w:val="28"/>
        </w:rPr>
        <w:t>年度政府采购支出总额</w:t>
      </w:r>
      <w:r>
        <w:rPr>
          <w:rFonts w:asciiTheme="minorEastAsia" w:hAnsiTheme="minorEastAsia" w:cstheme="minorEastAsia" w:hint="eastAsia"/>
          <w:color w:val="333333"/>
          <w:sz w:val="28"/>
          <w:szCs w:val="28"/>
        </w:rPr>
        <w:t xml:space="preserve"> </w:t>
      </w:r>
      <w:r w:rsidR="008E0FA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万元，其中：政府采购货物支出万元、政府采购工程支出</w:t>
      </w:r>
      <w:r>
        <w:rPr>
          <w:rFonts w:asciiTheme="minorEastAsia" w:hAnsiTheme="minorEastAsia" w:cstheme="minorEastAsia" w:hint="eastAsia"/>
          <w:color w:val="333333"/>
          <w:sz w:val="28"/>
          <w:szCs w:val="28"/>
        </w:rPr>
        <w:t xml:space="preserve"> </w:t>
      </w:r>
      <w:r>
        <w:rPr>
          <w:rFonts w:asciiTheme="minorEastAsia" w:hAnsiTheme="minorEastAsia" w:cstheme="minorEastAsia" w:hint="eastAsia"/>
          <w:color w:val="333333"/>
          <w:sz w:val="28"/>
          <w:szCs w:val="28"/>
        </w:rPr>
        <w:t>万元、政府采购服务支出万元。</w:t>
      </w:r>
    </w:p>
    <w:p w:rsidR="00B203C1" w:rsidRDefault="00E351FE">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（三）国有资产占用情况。</w:t>
      </w:r>
    </w:p>
    <w:p w:rsidR="00B203C1" w:rsidRDefault="00E351FE">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截至</w:t>
      </w:r>
      <w:r>
        <w:rPr>
          <w:rFonts w:asciiTheme="minorEastAsia" w:hAnsiTheme="minorEastAsia" w:cstheme="minorEastAsia" w:hint="eastAsia"/>
          <w:color w:val="333333"/>
          <w:sz w:val="28"/>
          <w:szCs w:val="28"/>
        </w:rPr>
        <w:t xml:space="preserve"> 201</w:t>
      </w:r>
      <w:r>
        <w:rPr>
          <w:rFonts w:asciiTheme="minorEastAsia" w:hAnsiTheme="minorEastAsia" w:cstheme="minorEastAsia" w:hint="eastAsia"/>
          <w:color w:val="333333"/>
          <w:sz w:val="28"/>
          <w:szCs w:val="28"/>
        </w:rPr>
        <w:t>9</w:t>
      </w:r>
      <w:r>
        <w:rPr>
          <w:rFonts w:asciiTheme="minorEastAsia" w:hAnsiTheme="minorEastAsia" w:cstheme="minorEastAsia" w:hint="eastAsia"/>
          <w:color w:val="333333"/>
          <w:sz w:val="28"/>
          <w:szCs w:val="28"/>
        </w:rPr>
        <w:t>年</w:t>
      </w:r>
      <w:r>
        <w:rPr>
          <w:rFonts w:asciiTheme="minorEastAsia" w:hAnsiTheme="minorEastAsia" w:cstheme="minorEastAsia" w:hint="eastAsia"/>
          <w:color w:val="333333"/>
          <w:sz w:val="28"/>
          <w:szCs w:val="28"/>
        </w:rPr>
        <w:t xml:space="preserve"> 12 </w:t>
      </w:r>
      <w:r>
        <w:rPr>
          <w:rFonts w:asciiTheme="minorEastAsia" w:hAnsiTheme="minorEastAsia" w:cstheme="minorEastAsia" w:hint="eastAsia"/>
          <w:color w:val="333333"/>
          <w:sz w:val="28"/>
          <w:szCs w:val="28"/>
        </w:rPr>
        <w:t>月</w:t>
      </w:r>
      <w:r>
        <w:rPr>
          <w:rFonts w:asciiTheme="minorEastAsia" w:hAnsiTheme="minorEastAsia" w:cstheme="minorEastAsia" w:hint="eastAsia"/>
          <w:color w:val="333333"/>
          <w:sz w:val="28"/>
          <w:szCs w:val="28"/>
        </w:rPr>
        <w:t xml:space="preserve"> 31 </w:t>
      </w:r>
      <w:r>
        <w:rPr>
          <w:rFonts w:asciiTheme="minorEastAsia" w:hAnsiTheme="minorEastAsia" w:cstheme="minorEastAsia" w:hint="eastAsia"/>
          <w:color w:val="333333"/>
          <w:sz w:val="28"/>
          <w:szCs w:val="28"/>
        </w:rPr>
        <w:t>日，本部门共有车辆</w:t>
      </w:r>
      <w:r w:rsidR="008E0FAE">
        <w:rPr>
          <w:rFonts w:asciiTheme="minorEastAsia" w:hAnsiTheme="minorEastAsia" w:cstheme="minorEastAsia" w:hint="eastAsia"/>
          <w:color w:val="333333"/>
          <w:sz w:val="28"/>
          <w:szCs w:val="28"/>
        </w:rPr>
        <w:t>5</w:t>
      </w:r>
      <w:r>
        <w:rPr>
          <w:rFonts w:asciiTheme="minorEastAsia" w:hAnsiTheme="minorEastAsia" w:cstheme="minorEastAsia" w:hint="eastAsia"/>
          <w:color w:val="333333"/>
          <w:sz w:val="28"/>
          <w:szCs w:val="28"/>
        </w:rPr>
        <w:t>辆，其中，一般公务用车</w:t>
      </w:r>
      <w:r>
        <w:rPr>
          <w:rFonts w:asciiTheme="minorEastAsia" w:hAnsiTheme="minorEastAsia" w:cstheme="minorEastAsia" w:hint="eastAsia"/>
          <w:color w:val="333333"/>
          <w:sz w:val="28"/>
          <w:szCs w:val="28"/>
        </w:rPr>
        <w:t xml:space="preserve"> 0 </w:t>
      </w:r>
      <w:r>
        <w:rPr>
          <w:rFonts w:asciiTheme="minorEastAsia" w:hAnsiTheme="minorEastAsia" w:cstheme="minorEastAsia" w:hint="eastAsia"/>
          <w:color w:val="333333"/>
          <w:sz w:val="28"/>
          <w:szCs w:val="28"/>
        </w:rPr>
        <w:t>辆、一般执法执勤用</w:t>
      </w:r>
      <w:r w:rsidR="008E0FAE">
        <w:rPr>
          <w:rFonts w:asciiTheme="minorEastAsia" w:hAnsiTheme="minorEastAsia" w:cstheme="minorEastAsia" w:hint="eastAsia"/>
          <w:color w:val="333333"/>
          <w:sz w:val="28"/>
          <w:szCs w:val="28"/>
        </w:rPr>
        <w:t>5</w:t>
      </w:r>
      <w:r>
        <w:rPr>
          <w:rFonts w:asciiTheme="minorEastAsia" w:hAnsiTheme="minorEastAsia" w:cstheme="minorEastAsia" w:hint="eastAsia"/>
          <w:color w:val="333333"/>
          <w:sz w:val="28"/>
          <w:szCs w:val="28"/>
        </w:rPr>
        <w:t>辆、特种专业技术用车辆、其他用车辆，其他用车主要是办案用车；单位价值</w:t>
      </w:r>
      <w:r>
        <w:rPr>
          <w:rFonts w:asciiTheme="minorEastAsia" w:hAnsiTheme="minorEastAsia" w:cstheme="minorEastAsia" w:hint="eastAsia"/>
          <w:color w:val="333333"/>
          <w:sz w:val="28"/>
          <w:szCs w:val="28"/>
        </w:rPr>
        <w:t xml:space="preserve"> 50 </w:t>
      </w:r>
      <w:r>
        <w:rPr>
          <w:rFonts w:asciiTheme="minorEastAsia" w:hAnsiTheme="minorEastAsia" w:cstheme="minorEastAsia" w:hint="eastAsia"/>
          <w:color w:val="333333"/>
          <w:sz w:val="28"/>
          <w:szCs w:val="28"/>
        </w:rPr>
        <w:t>万万元以上通用设备台（套），单价</w:t>
      </w:r>
      <w:r>
        <w:rPr>
          <w:rFonts w:asciiTheme="minorEastAsia" w:hAnsiTheme="minorEastAsia" w:cstheme="minorEastAsia" w:hint="eastAsia"/>
          <w:color w:val="333333"/>
          <w:sz w:val="28"/>
          <w:szCs w:val="28"/>
        </w:rPr>
        <w:t xml:space="preserve">100 </w:t>
      </w:r>
      <w:r>
        <w:rPr>
          <w:rFonts w:asciiTheme="minorEastAsia" w:hAnsiTheme="minorEastAsia" w:cstheme="minorEastAsia" w:hint="eastAsia"/>
          <w:color w:val="333333"/>
          <w:sz w:val="28"/>
          <w:szCs w:val="28"/>
        </w:rPr>
        <w:t>万万元以上专用设备</w:t>
      </w:r>
      <w:r>
        <w:rPr>
          <w:rFonts w:asciiTheme="minorEastAsia" w:hAnsiTheme="minorEastAsia" w:cstheme="minorEastAsia" w:hint="eastAsia"/>
          <w:color w:val="333333"/>
          <w:sz w:val="28"/>
          <w:szCs w:val="28"/>
        </w:rPr>
        <w:t xml:space="preserve"> </w:t>
      </w:r>
      <w:r>
        <w:rPr>
          <w:rFonts w:asciiTheme="minorEastAsia" w:hAnsiTheme="minorEastAsia" w:cstheme="minorEastAsia" w:hint="eastAsia"/>
          <w:color w:val="333333"/>
          <w:sz w:val="28"/>
          <w:szCs w:val="28"/>
        </w:rPr>
        <w:t>台（套）。</w:t>
      </w:r>
    </w:p>
    <w:p w:rsidR="00B203C1" w:rsidRDefault="00E351FE">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（四）</w:t>
      </w:r>
      <w:r>
        <w:rPr>
          <w:rFonts w:asciiTheme="minorEastAsia" w:hAnsiTheme="minorEastAsia" w:cstheme="minorEastAsia" w:hint="eastAsia"/>
          <w:b/>
          <w:color w:val="333333"/>
          <w:sz w:val="28"/>
          <w:szCs w:val="28"/>
        </w:rPr>
        <w:t>201</w:t>
      </w:r>
      <w:r>
        <w:rPr>
          <w:rFonts w:asciiTheme="minorEastAsia" w:hAnsiTheme="minorEastAsia" w:cstheme="minorEastAsia" w:hint="eastAsia"/>
          <w:b/>
          <w:color w:val="333333"/>
          <w:sz w:val="28"/>
          <w:szCs w:val="28"/>
        </w:rPr>
        <w:t>9</w:t>
      </w:r>
      <w:r>
        <w:rPr>
          <w:rFonts w:asciiTheme="minorEastAsia" w:hAnsiTheme="minorEastAsia" w:cstheme="minorEastAsia" w:hint="eastAsia"/>
          <w:b/>
          <w:color w:val="333333"/>
          <w:sz w:val="28"/>
          <w:szCs w:val="28"/>
        </w:rPr>
        <w:t>年度预算绩效情况说明</w:t>
      </w:r>
    </w:p>
    <w:p w:rsidR="00B203C1" w:rsidRDefault="00E351FE">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根据财政预算管理要求和年初设定的绩效目标，我单位组织对</w:t>
      </w:r>
      <w:r>
        <w:rPr>
          <w:rFonts w:asciiTheme="minorEastAsia" w:hAnsiTheme="minorEastAsia" w:cstheme="minorEastAsia" w:hint="eastAsia"/>
          <w:color w:val="333333"/>
          <w:sz w:val="28"/>
          <w:szCs w:val="28"/>
        </w:rPr>
        <w:t xml:space="preserve"> 201</w:t>
      </w:r>
      <w:r>
        <w:rPr>
          <w:rFonts w:asciiTheme="minorEastAsia" w:hAnsiTheme="minorEastAsia" w:cstheme="minorEastAsia" w:hint="eastAsia"/>
          <w:color w:val="333333"/>
          <w:sz w:val="28"/>
          <w:szCs w:val="28"/>
        </w:rPr>
        <w:t>9</w:t>
      </w:r>
      <w:bookmarkStart w:id="0" w:name="_GoBack"/>
      <w:bookmarkEnd w:id="0"/>
      <w:r>
        <w:rPr>
          <w:rFonts w:asciiTheme="minorEastAsia" w:hAnsiTheme="minorEastAsia" w:cstheme="minorEastAsia" w:hint="eastAsia"/>
          <w:color w:val="333333"/>
          <w:sz w:val="28"/>
          <w:szCs w:val="28"/>
        </w:rPr>
        <w:t>年度项目支出全面开展绩效自评。共涉及资金</w:t>
      </w:r>
      <w:r w:rsidR="008E0FAE">
        <w:rPr>
          <w:rFonts w:asciiTheme="minorEastAsia" w:hAnsiTheme="minorEastAsia" w:cstheme="minorEastAsia" w:hint="eastAsia"/>
          <w:color w:val="333333"/>
          <w:sz w:val="28"/>
          <w:szCs w:val="28"/>
        </w:rPr>
        <w:t>40</w:t>
      </w:r>
      <w:r>
        <w:rPr>
          <w:rFonts w:asciiTheme="minorEastAsia" w:hAnsiTheme="minorEastAsia" w:cstheme="minorEastAsia" w:hint="eastAsia"/>
          <w:color w:val="333333"/>
          <w:sz w:val="28"/>
          <w:szCs w:val="28"/>
        </w:rPr>
        <w:t>万元，自评覆盖率达到</w:t>
      </w:r>
      <w:r>
        <w:rPr>
          <w:rFonts w:asciiTheme="minorEastAsia" w:hAnsiTheme="minorEastAsia" w:cstheme="minorEastAsia" w:hint="eastAsia"/>
          <w:color w:val="333333"/>
          <w:sz w:val="28"/>
          <w:szCs w:val="28"/>
        </w:rPr>
        <w:t>100%</w:t>
      </w:r>
      <w:r>
        <w:rPr>
          <w:rFonts w:asciiTheme="minorEastAsia" w:hAnsiTheme="minorEastAsia" w:cstheme="minorEastAsia" w:hint="eastAsia"/>
          <w:color w:val="333333"/>
          <w:sz w:val="28"/>
          <w:szCs w:val="28"/>
        </w:rPr>
        <w:t>。共组织对</w:t>
      </w:r>
      <w:r w:rsidR="008E0FAE">
        <w:rPr>
          <w:rFonts w:asciiTheme="minorEastAsia" w:hAnsiTheme="minorEastAsia" w:cstheme="minorEastAsia" w:hint="eastAsia"/>
          <w:color w:val="333333"/>
          <w:sz w:val="28"/>
          <w:szCs w:val="28"/>
        </w:rPr>
        <w:t>秸秆禁烧奖励</w:t>
      </w:r>
      <w:r>
        <w:rPr>
          <w:rFonts w:asciiTheme="minorEastAsia" w:hAnsiTheme="minorEastAsia" w:cstheme="minorEastAsia" w:hint="eastAsia"/>
          <w:color w:val="333333"/>
          <w:sz w:val="28"/>
          <w:szCs w:val="28"/>
        </w:rPr>
        <w:t>项目进行了绩效评价，共涉及资金</w:t>
      </w:r>
      <w:r w:rsidR="008E0FAE">
        <w:rPr>
          <w:rFonts w:asciiTheme="minorEastAsia" w:hAnsiTheme="minorEastAsia" w:cstheme="minorEastAsia" w:hint="eastAsia"/>
          <w:color w:val="333333"/>
          <w:sz w:val="28"/>
          <w:szCs w:val="28"/>
        </w:rPr>
        <w:t>40</w:t>
      </w:r>
      <w:r>
        <w:rPr>
          <w:rFonts w:asciiTheme="minorEastAsia" w:hAnsiTheme="minorEastAsia" w:cstheme="minorEastAsia" w:hint="eastAsia"/>
          <w:color w:val="333333"/>
          <w:sz w:val="28"/>
          <w:szCs w:val="28"/>
        </w:rPr>
        <w:t>万元。从评价情况来看，本部门共开展了</w:t>
      </w:r>
      <w:r w:rsidR="008E0FAE">
        <w:rPr>
          <w:rFonts w:asciiTheme="minorEastAsia" w:hAnsiTheme="minorEastAsia" w:cstheme="minorEastAsia" w:hint="eastAsia"/>
          <w:color w:val="333333"/>
          <w:sz w:val="28"/>
          <w:szCs w:val="28"/>
        </w:rPr>
        <w:t>1个</w:t>
      </w:r>
      <w:r>
        <w:rPr>
          <w:rFonts w:asciiTheme="minorEastAsia" w:hAnsiTheme="minorEastAsia" w:cstheme="minorEastAsia" w:hint="eastAsia"/>
          <w:color w:val="333333"/>
          <w:sz w:val="28"/>
          <w:szCs w:val="28"/>
        </w:rPr>
        <w:t>进行了绩效考核。</w:t>
      </w:r>
    </w:p>
    <w:p w:rsidR="00B203C1" w:rsidRDefault="00E351FE">
      <w:pPr>
        <w:pStyle w:val="a3"/>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B203C1" w:rsidRDefault="00E351FE">
      <w:pPr>
        <w:pStyle w:val="a3"/>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第</w:t>
      </w:r>
      <w:r>
        <w:rPr>
          <w:rFonts w:asciiTheme="minorEastAsia" w:hAnsiTheme="minorEastAsia" w:cstheme="minorEastAsia" w:hint="eastAsia"/>
          <w:b/>
          <w:color w:val="333333"/>
          <w:sz w:val="28"/>
          <w:szCs w:val="28"/>
        </w:rPr>
        <w:t>三</w:t>
      </w:r>
      <w:r>
        <w:rPr>
          <w:rFonts w:asciiTheme="minorEastAsia" w:hAnsiTheme="minorEastAsia" w:cstheme="minorEastAsia" w:hint="eastAsia"/>
          <w:b/>
          <w:color w:val="333333"/>
          <w:sz w:val="28"/>
          <w:szCs w:val="28"/>
        </w:rPr>
        <w:t>部分</w:t>
      </w:r>
      <w:r>
        <w:rPr>
          <w:rFonts w:asciiTheme="minorEastAsia" w:hAnsiTheme="minorEastAsia" w:cstheme="minorEastAsia" w:hint="eastAsia"/>
          <w:b/>
          <w:color w:val="333333"/>
          <w:sz w:val="28"/>
          <w:szCs w:val="28"/>
        </w:rPr>
        <w:t xml:space="preserve"> </w:t>
      </w:r>
      <w:r>
        <w:rPr>
          <w:rFonts w:asciiTheme="minorEastAsia" w:hAnsiTheme="minorEastAsia" w:cstheme="minorEastAsia" w:hint="eastAsia"/>
          <w:b/>
          <w:color w:val="333333"/>
          <w:sz w:val="28"/>
          <w:szCs w:val="28"/>
        </w:rPr>
        <w:t>名词解释</w:t>
      </w:r>
    </w:p>
    <w:p w:rsidR="00B203C1" w:rsidRDefault="00E351FE">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一、财政拨款收入</w:t>
      </w:r>
      <w:r>
        <w:rPr>
          <w:rFonts w:asciiTheme="minorEastAsia" w:hAnsiTheme="minorEastAsia" w:cstheme="minorEastAsia" w:hint="eastAsia"/>
          <w:color w:val="333333"/>
          <w:sz w:val="28"/>
          <w:szCs w:val="28"/>
        </w:rPr>
        <w:t>：指</w:t>
      </w:r>
      <w:r>
        <w:rPr>
          <w:rFonts w:asciiTheme="minorEastAsia" w:hAnsiTheme="minorEastAsia" w:cstheme="minorEastAsia" w:hint="eastAsia"/>
          <w:color w:val="333333"/>
          <w:sz w:val="28"/>
          <w:szCs w:val="28"/>
        </w:rPr>
        <w:t>县级</w:t>
      </w:r>
      <w:r>
        <w:rPr>
          <w:rFonts w:asciiTheme="minorEastAsia" w:hAnsiTheme="minorEastAsia" w:cstheme="minorEastAsia" w:hint="eastAsia"/>
          <w:color w:val="333333"/>
          <w:sz w:val="28"/>
          <w:szCs w:val="28"/>
        </w:rPr>
        <w:t>财政当年拨付的资金。</w:t>
      </w:r>
    </w:p>
    <w:p w:rsidR="00B203C1" w:rsidRDefault="00E351FE">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二、事业收入</w:t>
      </w:r>
      <w:r>
        <w:rPr>
          <w:rFonts w:asciiTheme="minorEastAsia" w:hAnsiTheme="minorEastAsia" w:cstheme="minorEastAsia" w:hint="eastAsia"/>
          <w:color w:val="333333"/>
          <w:sz w:val="28"/>
          <w:szCs w:val="28"/>
        </w:rPr>
        <w:t>：指事业单位开展专业业务活动及辅助活动所取得的收入。</w:t>
      </w:r>
    </w:p>
    <w:p w:rsidR="00B203C1" w:rsidRDefault="00E351FE">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三、经营收入</w:t>
      </w:r>
      <w:r>
        <w:rPr>
          <w:rFonts w:asciiTheme="minorEastAsia" w:hAnsiTheme="minorEastAsia" w:cstheme="minorEastAsia" w:hint="eastAsia"/>
          <w:color w:val="333333"/>
          <w:sz w:val="28"/>
          <w:szCs w:val="28"/>
        </w:rPr>
        <w:t>：指事业单位在专业业务活动及其辅助活动之外开展非独立核算经营活动取得的收入。</w:t>
      </w:r>
    </w:p>
    <w:p w:rsidR="00B203C1" w:rsidRDefault="00E351FE">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四、其他收入</w:t>
      </w:r>
      <w:r>
        <w:rPr>
          <w:rFonts w:asciiTheme="minorEastAsia" w:hAnsiTheme="minorEastAsia" w:cstheme="minorEastAsia" w:hint="eastAsia"/>
          <w:color w:val="333333"/>
          <w:sz w:val="28"/>
          <w:szCs w:val="28"/>
        </w:rPr>
        <w:t>：指除上述“财政拨款收入”、“事业收入”、“经营收入”等以外的收入。</w:t>
      </w:r>
    </w:p>
    <w:p w:rsidR="00B203C1" w:rsidRDefault="00E351FE">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五、用事业基金弥补收支差额</w:t>
      </w:r>
      <w:r>
        <w:rPr>
          <w:rFonts w:asciiTheme="minorEastAsia" w:hAnsiTheme="minorEastAsia" w:cstheme="minorEastAsia" w:hint="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B203C1" w:rsidRDefault="00E351FE">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六、年初结转和结余</w:t>
      </w:r>
      <w:r>
        <w:rPr>
          <w:rFonts w:asciiTheme="minorEastAsia" w:hAnsiTheme="minorEastAsia" w:cstheme="minorEastAsia" w:hint="eastAsia"/>
          <w:color w:val="333333"/>
          <w:sz w:val="28"/>
          <w:szCs w:val="28"/>
        </w:rPr>
        <w:t>：指以前年度尚未完成、结转到本年按有关规定继续使用的资金。</w:t>
      </w:r>
    </w:p>
    <w:p w:rsidR="00B203C1" w:rsidRDefault="00E351FE">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七、结余分配</w:t>
      </w:r>
      <w:r>
        <w:rPr>
          <w:rFonts w:asciiTheme="minorEastAsia" w:hAnsiTheme="minorEastAsia" w:cstheme="minorEastAsia" w:hint="eastAsia"/>
          <w:color w:val="333333"/>
          <w:sz w:val="28"/>
          <w:szCs w:val="28"/>
        </w:rPr>
        <w:t>：指事业单位按规定提取的职工福利基金、事业基金和缴纳的所得税，以及建设单位按规定应交回的基本建设竣工项目结余资金。</w:t>
      </w:r>
    </w:p>
    <w:p w:rsidR="00B203C1" w:rsidRDefault="00E351FE">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八、年末结转和结余</w:t>
      </w:r>
      <w:r>
        <w:rPr>
          <w:rFonts w:asciiTheme="minorEastAsia" w:hAnsiTheme="minorEastAsia" w:cstheme="minorEastAsia" w:hint="eastAsia"/>
          <w:color w:val="333333"/>
          <w:sz w:val="28"/>
          <w:szCs w:val="28"/>
        </w:rPr>
        <w:t>：指本年度或以前年度预算安排、因客观条件发生变化无法按原计划实施，需延迟到以后年度按有关规定继续使用的资金。</w:t>
      </w:r>
    </w:p>
    <w:p w:rsidR="00B203C1" w:rsidRDefault="00E351FE">
      <w:pPr>
        <w:pStyle w:val="a3"/>
        <w:widowControl/>
        <w:spacing w:before="180" w:beforeAutospacing="0" w:after="360" w:afterAutospacing="0" w:line="450" w:lineRule="atLeast"/>
        <w:ind w:firstLine="899"/>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九、基本支出</w:t>
      </w:r>
      <w:r>
        <w:rPr>
          <w:rFonts w:asciiTheme="minorEastAsia" w:hAnsiTheme="minorEastAsia" w:cstheme="minorEastAsia" w:hint="eastAsia"/>
          <w:color w:val="333333"/>
          <w:sz w:val="28"/>
          <w:szCs w:val="28"/>
        </w:rPr>
        <w:t>：指为保障机构正常运转、完成日常工作任务而发生的人员支出和公用支出。</w:t>
      </w:r>
    </w:p>
    <w:p w:rsidR="00B203C1" w:rsidRDefault="00E351FE">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十、项目支出</w:t>
      </w:r>
      <w:r>
        <w:rPr>
          <w:rFonts w:asciiTheme="minorEastAsia" w:hAnsiTheme="minorEastAsia" w:cstheme="minorEastAsia" w:hint="eastAsia"/>
          <w:color w:val="333333"/>
          <w:sz w:val="28"/>
          <w:szCs w:val="28"/>
        </w:rPr>
        <w:t>：指在基本支出之外为完成特定行政任务和事业发展目标所发生的支出。</w:t>
      </w:r>
    </w:p>
    <w:p w:rsidR="00B203C1" w:rsidRDefault="00E351FE">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十一、经营支出</w:t>
      </w:r>
      <w:r>
        <w:rPr>
          <w:rFonts w:asciiTheme="minorEastAsia" w:hAnsiTheme="minorEastAsia" w:cstheme="minorEastAsia" w:hint="eastAsia"/>
          <w:color w:val="333333"/>
          <w:sz w:val="28"/>
          <w:szCs w:val="28"/>
        </w:rPr>
        <w:t>：指事业单位在专业业务活动及其辅助活动之外开展非独立核算经营活动发生的支出。</w:t>
      </w:r>
    </w:p>
    <w:p w:rsidR="00B203C1" w:rsidRDefault="00E351FE">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十二、“三公”经</w:t>
      </w:r>
      <w:r>
        <w:rPr>
          <w:rFonts w:asciiTheme="minorEastAsia" w:hAnsiTheme="minorEastAsia" w:cstheme="minorEastAsia" w:hint="eastAsia"/>
          <w:b/>
          <w:color w:val="333333"/>
          <w:sz w:val="28"/>
          <w:szCs w:val="28"/>
        </w:rPr>
        <w:t>费</w:t>
      </w:r>
      <w:r>
        <w:rPr>
          <w:rFonts w:asciiTheme="minorEastAsia" w:hAnsiTheme="minorEastAsia" w:cstheme="minorEastAsia" w:hint="eastAsia"/>
          <w:color w:val="333333"/>
          <w:sz w:val="28"/>
          <w:szCs w:val="28"/>
        </w:rPr>
        <w:t>：纳入</w:t>
      </w:r>
      <w:r>
        <w:rPr>
          <w:rFonts w:asciiTheme="minorEastAsia" w:hAnsiTheme="minorEastAsia" w:cstheme="minorEastAsia" w:hint="eastAsia"/>
          <w:color w:val="333333"/>
          <w:sz w:val="28"/>
          <w:szCs w:val="28"/>
        </w:rPr>
        <w:t>县</w:t>
      </w:r>
      <w:r>
        <w:rPr>
          <w:rFonts w:asciiTheme="minorEastAsia" w:hAnsiTheme="minorEastAsia" w:cstheme="minorEastAsia" w:hint="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B203C1" w:rsidRDefault="00E351FE">
      <w:pPr>
        <w:pStyle w:val="a3"/>
        <w:widowControl/>
        <w:spacing w:before="180" w:beforeAutospacing="0" w:after="360" w:afterAutospacing="0" w:line="450" w:lineRule="atLeast"/>
        <w:ind w:firstLine="729"/>
        <w:rPr>
          <w:rFonts w:asciiTheme="minorEastAsia" w:hAnsiTheme="minorEastAsia" w:cstheme="minorEastAsia"/>
          <w:sz w:val="28"/>
          <w:szCs w:val="28"/>
        </w:rPr>
      </w:pPr>
      <w:r>
        <w:rPr>
          <w:rFonts w:asciiTheme="minorEastAsia" w:hAnsiTheme="minorEastAsia" w:cstheme="minorEastAsia" w:hint="eastAsia"/>
          <w:b/>
          <w:color w:val="333333"/>
          <w:sz w:val="28"/>
          <w:szCs w:val="28"/>
        </w:rPr>
        <w:t>十三、机关运行经费</w:t>
      </w:r>
      <w:r>
        <w:rPr>
          <w:rFonts w:asciiTheme="minorEastAsia" w:hAnsiTheme="minorEastAsia" w:cstheme="minorEastAsia" w:hint="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B203C1" w:rsidRDefault="00B203C1"/>
    <w:sectPr w:rsidR="00B203C1" w:rsidSect="00B203C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51FE" w:rsidRDefault="00E351FE" w:rsidP="00F252A3">
      <w:r>
        <w:separator/>
      </w:r>
    </w:p>
  </w:endnote>
  <w:endnote w:type="continuationSeparator" w:id="1">
    <w:p w:rsidR="00E351FE" w:rsidRDefault="00E351FE" w:rsidP="00F252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00"/>
    <w:family w:val="auto"/>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2A3" w:rsidRDefault="00F252A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2A3" w:rsidRDefault="00F252A3">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2A3" w:rsidRDefault="00F252A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51FE" w:rsidRDefault="00E351FE" w:rsidP="00F252A3">
      <w:r>
        <w:separator/>
      </w:r>
    </w:p>
  </w:footnote>
  <w:footnote w:type="continuationSeparator" w:id="1">
    <w:p w:rsidR="00E351FE" w:rsidRDefault="00E351FE" w:rsidP="00F252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2A3" w:rsidRDefault="00F252A3">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2A3" w:rsidRDefault="00F252A3" w:rsidP="00F252A3">
    <w:pPr>
      <w:pStyle w:val="a8"/>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2A3" w:rsidRDefault="00F252A3">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DE7389C"/>
    <w:rsid w:val="000B6695"/>
    <w:rsid w:val="00112EEE"/>
    <w:rsid w:val="00273E39"/>
    <w:rsid w:val="00375DD1"/>
    <w:rsid w:val="0071704D"/>
    <w:rsid w:val="008E0FAE"/>
    <w:rsid w:val="00984DD3"/>
    <w:rsid w:val="00B203C1"/>
    <w:rsid w:val="00D567E3"/>
    <w:rsid w:val="00E351FE"/>
    <w:rsid w:val="00F252A3"/>
    <w:rsid w:val="00FB183C"/>
    <w:rsid w:val="01340F75"/>
    <w:rsid w:val="03FE7F0E"/>
    <w:rsid w:val="098217C0"/>
    <w:rsid w:val="0B754ABA"/>
    <w:rsid w:val="0E980DC7"/>
    <w:rsid w:val="179B676B"/>
    <w:rsid w:val="1A1F65C5"/>
    <w:rsid w:val="1CFB22BC"/>
    <w:rsid w:val="2A054FEB"/>
    <w:rsid w:val="2DE7389C"/>
    <w:rsid w:val="3964752F"/>
    <w:rsid w:val="3DDC6AB6"/>
    <w:rsid w:val="3E7434E4"/>
    <w:rsid w:val="3F98625C"/>
    <w:rsid w:val="419008B3"/>
    <w:rsid w:val="62763A6A"/>
    <w:rsid w:val="6B6E45D7"/>
    <w:rsid w:val="6BC52739"/>
    <w:rsid w:val="763C3B43"/>
    <w:rsid w:val="768870B2"/>
    <w:rsid w:val="7BC22F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03C1"/>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B203C1"/>
    <w:pPr>
      <w:spacing w:beforeAutospacing="1" w:afterAutospacing="1"/>
      <w:jc w:val="left"/>
    </w:pPr>
    <w:rPr>
      <w:rFonts w:cs="Times New Roman"/>
      <w:kern w:val="0"/>
      <w:sz w:val="24"/>
    </w:rPr>
  </w:style>
  <w:style w:type="character" w:styleId="a4">
    <w:name w:val="Strong"/>
    <w:basedOn w:val="a0"/>
    <w:qFormat/>
    <w:rsid w:val="00B203C1"/>
    <w:rPr>
      <w:b/>
    </w:rPr>
  </w:style>
  <w:style w:type="character" w:styleId="a5">
    <w:name w:val="FollowedHyperlink"/>
    <w:basedOn w:val="a0"/>
    <w:qFormat/>
    <w:rsid w:val="00B203C1"/>
    <w:rPr>
      <w:color w:val="333333"/>
      <w:sz w:val="18"/>
      <w:szCs w:val="18"/>
      <w:u w:val="none"/>
    </w:rPr>
  </w:style>
  <w:style w:type="character" w:styleId="a6">
    <w:name w:val="Emphasis"/>
    <w:basedOn w:val="a0"/>
    <w:qFormat/>
    <w:rsid w:val="00B203C1"/>
    <w:rPr>
      <w:i/>
    </w:rPr>
  </w:style>
  <w:style w:type="character" w:styleId="a7">
    <w:name w:val="Hyperlink"/>
    <w:basedOn w:val="a0"/>
    <w:qFormat/>
    <w:rsid w:val="00B203C1"/>
    <w:rPr>
      <w:color w:val="333333"/>
      <w:sz w:val="18"/>
      <w:szCs w:val="18"/>
      <w:u w:val="none"/>
    </w:rPr>
  </w:style>
  <w:style w:type="character" w:customStyle="1" w:styleId="laiy">
    <w:name w:val="laiy"/>
    <w:basedOn w:val="a0"/>
    <w:qFormat/>
    <w:rsid w:val="00B203C1"/>
  </w:style>
  <w:style w:type="character" w:customStyle="1" w:styleId="zuoz">
    <w:name w:val="zuoz"/>
    <w:basedOn w:val="a0"/>
    <w:qFormat/>
    <w:rsid w:val="00B203C1"/>
  </w:style>
  <w:style w:type="character" w:customStyle="1" w:styleId="update">
    <w:name w:val="update"/>
    <w:basedOn w:val="a0"/>
    <w:qFormat/>
    <w:rsid w:val="00B203C1"/>
  </w:style>
  <w:style w:type="character" w:customStyle="1" w:styleId="hot1">
    <w:name w:val="hot1"/>
    <w:basedOn w:val="a0"/>
    <w:qFormat/>
    <w:rsid w:val="00B203C1"/>
  </w:style>
  <w:style w:type="character" w:customStyle="1" w:styleId="td12">
    <w:name w:val="td12"/>
    <w:basedOn w:val="a0"/>
    <w:qFormat/>
    <w:rsid w:val="00B203C1"/>
    <w:rPr>
      <w:rFonts w:ascii="Arial" w:hAnsi="Arial" w:cs="Arial"/>
      <w:color w:val="FFFFFF"/>
      <w:sz w:val="16"/>
      <w:szCs w:val="16"/>
    </w:rPr>
  </w:style>
  <w:style w:type="character" w:customStyle="1" w:styleId="td22">
    <w:name w:val="td22"/>
    <w:basedOn w:val="a0"/>
    <w:qFormat/>
    <w:rsid w:val="00B203C1"/>
  </w:style>
  <w:style w:type="character" w:customStyle="1" w:styleId="td32">
    <w:name w:val="td32"/>
    <w:basedOn w:val="a0"/>
    <w:rsid w:val="00B203C1"/>
  </w:style>
  <w:style w:type="character" w:customStyle="1" w:styleId="home">
    <w:name w:val="home"/>
    <w:basedOn w:val="a0"/>
    <w:qFormat/>
    <w:rsid w:val="00B203C1"/>
  </w:style>
  <w:style w:type="paragraph" w:styleId="a8">
    <w:name w:val="header"/>
    <w:basedOn w:val="a"/>
    <w:link w:val="Char"/>
    <w:rsid w:val="00F252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F252A3"/>
    <w:rPr>
      <w:rFonts w:asciiTheme="minorHAnsi" w:eastAsiaTheme="minorEastAsia" w:hAnsiTheme="minorHAnsi" w:cstheme="minorBidi"/>
      <w:kern w:val="2"/>
      <w:sz w:val="18"/>
      <w:szCs w:val="18"/>
    </w:rPr>
  </w:style>
  <w:style w:type="paragraph" w:styleId="a9">
    <w:name w:val="footer"/>
    <w:basedOn w:val="a"/>
    <w:link w:val="Char0"/>
    <w:rsid w:val="00F252A3"/>
    <w:pPr>
      <w:tabs>
        <w:tab w:val="center" w:pos="4153"/>
        <w:tab w:val="right" w:pos="8306"/>
      </w:tabs>
      <w:snapToGrid w:val="0"/>
      <w:jc w:val="left"/>
    </w:pPr>
    <w:rPr>
      <w:sz w:val="18"/>
      <w:szCs w:val="18"/>
    </w:rPr>
  </w:style>
  <w:style w:type="character" w:customStyle="1" w:styleId="Char0">
    <w:name w:val="页脚 Char"/>
    <w:basedOn w:val="a0"/>
    <w:link w:val="a9"/>
    <w:rsid w:val="00F252A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9</Pages>
  <Words>554</Words>
  <Characters>3162</Characters>
  <Application>Microsoft Office Word</Application>
  <DocSecurity>0</DocSecurity>
  <Lines>26</Lines>
  <Paragraphs>7</Paragraphs>
  <ScaleCrop>false</ScaleCrop>
  <Company>Microsoft</Company>
  <LinksUpToDate>false</LinksUpToDate>
  <CharactersWithSpaces>3709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tianlinyu</dc:creator>
  <cp:lastModifiedBy>Admin</cp:lastModifiedBy>
  <cp:revision>3</cp:revision>
  <dcterms:created xsi:type="dcterms:W3CDTF">2017-10-20T06:21:00Z</dcterms:created>
  <dcterms:modified xsi:type="dcterms:W3CDTF">2020-10-09T07:38:00Z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